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E34A6" w:rsidRPr="00EE34A6" w:rsidRDefault="00EE34A6" w:rsidP="001427A8">
      <w:pPr>
        <w:jc w:val="center"/>
      </w:pPr>
      <w:r w:rsidRPr="00EE34A6">
        <w:t>Государственная корпорация по космической деятельности Роскосмос</w:t>
      </w:r>
    </w:p>
    <w:p w:rsidR="00EE34A6" w:rsidRPr="00EE34A6" w:rsidRDefault="00EE34A6" w:rsidP="001427A8">
      <w:pPr>
        <w:jc w:val="center"/>
      </w:pPr>
      <w:r w:rsidRPr="00EE34A6">
        <w:t>Министерство просвещения Российской Федерации</w:t>
      </w:r>
    </w:p>
    <w:p w:rsidR="00C05740" w:rsidRPr="00C05740" w:rsidRDefault="00C05740" w:rsidP="001427A8">
      <w:pPr>
        <w:jc w:val="center"/>
        <w:rPr>
          <w:b/>
          <w:szCs w:val="28"/>
        </w:rPr>
      </w:pPr>
    </w:p>
    <w:p w:rsidR="00C05740" w:rsidRPr="00C05740" w:rsidRDefault="00C05740" w:rsidP="001427A8">
      <w:pPr>
        <w:jc w:val="center"/>
        <w:rPr>
          <w:b/>
          <w:szCs w:val="28"/>
        </w:rPr>
      </w:pPr>
    </w:p>
    <w:p w:rsidR="00C05740" w:rsidRPr="00C05740" w:rsidRDefault="00C05740" w:rsidP="001427A8">
      <w:pPr>
        <w:jc w:val="center"/>
        <w:rPr>
          <w:b/>
          <w:szCs w:val="28"/>
        </w:rPr>
      </w:pPr>
    </w:p>
    <w:p w:rsidR="00C05740" w:rsidRPr="00AD7B3D" w:rsidRDefault="00C05740" w:rsidP="001427A8">
      <w:pPr>
        <w:jc w:val="center"/>
        <w:rPr>
          <w:b/>
          <w:sz w:val="32"/>
        </w:rPr>
      </w:pPr>
    </w:p>
    <w:p w:rsidR="00C05740" w:rsidRDefault="00C05740" w:rsidP="001427A8">
      <w:pPr>
        <w:jc w:val="center"/>
        <w:rPr>
          <w:b/>
          <w:szCs w:val="28"/>
        </w:rPr>
      </w:pPr>
    </w:p>
    <w:p w:rsidR="009D21A6" w:rsidRDefault="009D21A6" w:rsidP="001427A8">
      <w:pPr>
        <w:jc w:val="center"/>
        <w:rPr>
          <w:b/>
          <w:szCs w:val="28"/>
        </w:rPr>
      </w:pPr>
    </w:p>
    <w:p w:rsidR="009D21A6" w:rsidRDefault="009D21A6" w:rsidP="001427A8">
      <w:pPr>
        <w:jc w:val="center"/>
        <w:rPr>
          <w:b/>
          <w:szCs w:val="28"/>
        </w:rPr>
      </w:pPr>
    </w:p>
    <w:p w:rsidR="009D21A6" w:rsidRDefault="009D21A6" w:rsidP="001427A8">
      <w:pPr>
        <w:jc w:val="center"/>
        <w:rPr>
          <w:b/>
          <w:szCs w:val="28"/>
        </w:rPr>
      </w:pPr>
    </w:p>
    <w:p w:rsidR="00EF5CF1" w:rsidRDefault="00EF5CF1" w:rsidP="001427A8">
      <w:pPr>
        <w:jc w:val="center"/>
        <w:rPr>
          <w:b/>
          <w:szCs w:val="28"/>
        </w:rPr>
      </w:pPr>
    </w:p>
    <w:p w:rsidR="00EF5CF1" w:rsidRDefault="00EF5CF1" w:rsidP="001427A8">
      <w:pPr>
        <w:jc w:val="center"/>
        <w:rPr>
          <w:b/>
          <w:szCs w:val="28"/>
        </w:rPr>
      </w:pPr>
    </w:p>
    <w:p w:rsidR="00EF5CF1" w:rsidRDefault="00EF5CF1" w:rsidP="001427A8">
      <w:pPr>
        <w:jc w:val="center"/>
        <w:rPr>
          <w:b/>
          <w:szCs w:val="28"/>
        </w:rPr>
      </w:pPr>
    </w:p>
    <w:p w:rsidR="00EF5CF1" w:rsidRDefault="00EF5CF1" w:rsidP="001427A8">
      <w:pPr>
        <w:jc w:val="center"/>
        <w:rPr>
          <w:b/>
          <w:szCs w:val="28"/>
        </w:rPr>
      </w:pPr>
    </w:p>
    <w:p w:rsidR="00EF5CF1" w:rsidRDefault="00EF5CF1" w:rsidP="001427A8">
      <w:pPr>
        <w:jc w:val="center"/>
        <w:rPr>
          <w:b/>
          <w:szCs w:val="28"/>
        </w:rPr>
      </w:pPr>
    </w:p>
    <w:p w:rsidR="009D21A6" w:rsidRDefault="009D21A6" w:rsidP="001427A8">
      <w:pPr>
        <w:jc w:val="center"/>
        <w:rPr>
          <w:b/>
          <w:szCs w:val="28"/>
        </w:rPr>
      </w:pPr>
    </w:p>
    <w:p w:rsidR="009D21A6" w:rsidRPr="00C05740" w:rsidRDefault="009D21A6" w:rsidP="001427A8">
      <w:pPr>
        <w:jc w:val="center"/>
        <w:rPr>
          <w:b/>
          <w:szCs w:val="28"/>
        </w:rPr>
      </w:pPr>
    </w:p>
    <w:p w:rsidR="00AD7B3D" w:rsidRDefault="00AD7B3D" w:rsidP="001427A8">
      <w:pPr>
        <w:jc w:val="center"/>
        <w:rPr>
          <w:b/>
          <w:szCs w:val="28"/>
        </w:rPr>
      </w:pPr>
    </w:p>
    <w:p w:rsidR="00AD7B3D" w:rsidRDefault="00AD7B3D" w:rsidP="001427A8">
      <w:pPr>
        <w:jc w:val="center"/>
        <w:rPr>
          <w:b/>
          <w:szCs w:val="28"/>
        </w:rPr>
      </w:pPr>
    </w:p>
    <w:p w:rsidR="00AD7B3D" w:rsidRDefault="00AD7B3D" w:rsidP="001427A8">
      <w:pPr>
        <w:jc w:val="center"/>
        <w:rPr>
          <w:b/>
          <w:szCs w:val="28"/>
        </w:rPr>
      </w:pPr>
    </w:p>
    <w:p w:rsidR="00AD7B3D" w:rsidRDefault="00AD7B3D" w:rsidP="001427A8">
      <w:pPr>
        <w:jc w:val="center"/>
        <w:rPr>
          <w:b/>
          <w:szCs w:val="28"/>
        </w:rPr>
      </w:pPr>
    </w:p>
    <w:p w:rsidR="00AD7B3D" w:rsidRDefault="00AD7B3D" w:rsidP="001427A8">
      <w:pPr>
        <w:jc w:val="center"/>
        <w:rPr>
          <w:b/>
          <w:szCs w:val="28"/>
        </w:rPr>
      </w:pPr>
    </w:p>
    <w:p w:rsidR="00C05740" w:rsidRPr="00C05740" w:rsidRDefault="00C05740" w:rsidP="001427A8">
      <w:pPr>
        <w:jc w:val="center"/>
        <w:rPr>
          <w:b/>
          <w:szCs w:val="28"/>
        </w:rPr>
      </w:pPr>
      <w:r w:rsidRPr="00C05740">
        <w:rPr>
          <w:b/>
          <w:szCs w:val="28"/>
        </w:rPr>
        <w:t>МЕТОДИЧЕСКАЯ РАЗРАБОТКА</w:t>
      </w:r>
    </w:p>
    <w:p w:rsidR="00C05740" w:rsidRPr="00C05740" w:rsidRDefault="00C05740" w:rsidP="001427A8">
      <w:pPr>
        <w:jc w:val="center"/>
        <w:rPr>
          <w:b/>
          <w:szCs w:val="28"/>
        </w:rPr>
      </w:pPr>
      <w:r w:rsidRPr="00C05740">
        <w:rPr>
          <w:b/>
          <w:szCs w:val="28"/>
        </w:rPr>
        <w:t>УРОКА</w:t>
      </w:r>
      <w:r w:rsidR="00C445EA">
        <w:rPr>
          <w:b/>
          <w:szCs w:val="28"/>
        </w:rPr>
        <w:t xml:space="preserve"> №</w:t>
      </w:r>
      <w:r w:rsidR="00EF5CF1">
        <w:rPr>
          <w:b/>
          <w:szCs w:val="28"/>
        </w:rPr>
        <w:t xml:space="preserve"> </w:t>
      </w:r>
      <w:r w:rsidR="00EE48A3">
        <w:rPr>
          <w:b/>
          <w:szCs w:val="28"/>
        </w:rPr>
        <w:t>1</w:t>
      </w:r>
      <w:r w:rsidR="002979F3">
        <w:rPr>
          <w:b/>
          <w:szCs w:val="28"/>
        </w:rPr>
        <w:t>5</w:t>
      </w:r>
    </w:p>
    <w:p w:rsidR="00C05740" w:rsidRPr="00C05740" w:rsidRDefault="00C05740" w:rsidP="001427A8">
      <w:pPr>
        <w:jc w:val="center"/>
        <w:rPr>
          <w:szCs w:val="28"/>
        </w:rPr>
      </w:pPr>
      <w:r w:rsidRPr="00C05740">
        <w:rPr>
          <w:szCs w:val="28"/>
        </w:rPr>
        <w:t xml:space="preserve">по </w:t>
      </w:r>
      <w:r w:rsidR="00EE34A6">
        <w:rPr>
          <w:szCs w:val="28"/>
        </w:rPr>
        <w:t>программе</w:t>
      </w:r>
    </w:p>
    <w:p w:rsidR="00C05740" w:rsidRPr="00C05740" w:rsidRDefault="00C05740" w:rsidP="001427A8">
      <w:pPr>
        <w:jc w:val="center"/>
        <w:rPr>
          <w:szCs w:val="28"/>
        </w:rPr>
      </w:pPr>
    </w:p>
    <w:p w:rsidR="00C05740" w:rsidRPr="00C05740" w:rsidRDefault="00EF6881" w:rsidP="001427A8">
      <w:pPr>
        <w:jc w:val="center"/>
        <w:rPr>
          <w:b/>
          <w:szCs w:val="28"/>
        </w:rPr>
      </w:pPr>
      <w:r>
        <w:rPr>
          <w:b/>
          <w:szCs w:val="28"/>
        </w:rPr>
        <w:t>Аэродинамика и баллистика</w:t>
      </w:r>
    </w:p>
    <w:p w:rsidR="00C05740" w:rsidRPr="00C05740" w:rsidRDefault="00C05740" w:rsidP="001427A8">
      <w:pPr>
        <w:jc w:val="center"/>
        <w:rPr>
          <w:szCs w:val="28"/>
        </w:rPr>
      </w:pPr>
      <w:r w:rsidRPr="00C05740">
        <w:rPr>
          <w:szCs w:val="28"/>
        </w:rPr>
        <w:t>На тему:</w:t>
      </w:r>
    </w:p>
    <w:p w:rsidR="00C05740" w:rsidRPr="00702D03" w:rsidRDefault="00EF6881" w:rsidP="001427A8">
      <w:pPr>
        <w:jc w:val="center"/>
        <w:rPr>
          <w:szCs w:val="28"/>
        </w:rPr>
      </w:pPr>
      <w:r>
        <w:rPr>
          <w:b/>
          <w:bCs/>
          <w:szCs w:val="28"/>
        </w:rPr>
        <w:t>«</w:t>
      </w:r>
      <w:r w:rsidR="002979F3">
        <w:rPr>
          <w:b/>
          <w:bCs/>
          <w:szCs w:val="28"/>
        </w:rPr>
        <w:t>Закон Бернулли</w:t>
      </w:r>
      <w:r w:rsidR="002B5A63" w:rsidRPr="002B5A63">
        <w:rPr>
          <w:b/>
          <w:bCs/>
          <w:szCs w:val="28"/>
        </w:rPr>
        <w:t>»</w:t>
      </w:r>
    </w:p>
    <w:p w:rsidR="00C05740" w:rsidRPr="00702D03" w:rsidRDefault="00C05740" w:rsidP="001427A8">
      <w:pPr>
        <w:jc w:val="center"/>
        <w:rPr>
          <w:szCs w:val="28"/>
        </w:rPr>
      </w:pPr>
    </w:p>
    <w:p w:rsidR="00EE34A6" w:rsidRPr="00702D03" w:rsidRDefault="00EE34A6" w:rsidP="001427A8">
      <w:pPr>
        <w:jc w:val="center"/>
        <w:rPr>
          <w:szCs w:val="28"/>
        </w:rPr>
      </w:pPr>
    </w:p>
    <w:p w:rsidR="00AD7B3D" w:rsidRDefault="00AD7B3D" w:rsidP="001427A8">
      <w:pPr>
        <w:jc w:val="center"/>
        <w:rPr>
          <w:szCs w:val="28"/>
        </w:rPr>
      </w:pPr>
    </w:p>
    <w:p w:rsidR="00EF5CF1" w:rsidRDefault="00EF5CF1" w:rsidP="001427A8">
      <w:pPr>
        <w:jc w:val="center"/>
        <w:rPr>
          <w:szCs w:val="28"/>
        </w:rPr>
      </w:pPr>
    </w:p>
    <w:p w:rsidR="00EF5CF1" w:rsidRDefault="00EF5CF1" w:rsidP="001427A8">
      <w:pPr>
        <w:jc w:val="center"/>
        <w:rPr>
          <w:szCs w:val="28"/>
        </w:rPr>
      </w:pPr>
    </w:p>
    <w:p w:rsidR="00EF5CF1" w:rsidRPr="00702D03" w:rsidRDefault="00EF5CF1" w:rsidP="001427A8">
      <w:pPr>
        <w:jc w:val="center"/>
        <w:rPr>
          <w:szCs w:val="28"/>
        </w:rPr>
      </w:pPr>
    </w:p>
    <w:p w:rsidR="00C05740" w:rsidRPr="00702D03" w:rsidRDefault="00C05740" w:rsidP="001427A8">
      <w:pPr>
        <w:jc w:val="center"/>
        <w:rPr>
          <w:szCs w:val="28"/>
        </w:rPr>
      </w:pPr>
    </w:p>
    <w:p w:rsidR="00AD7B3D" w:rsidRPr="00702D03" w:rsidRDefault="00AD7B3D" w:rsidP="001427A8">
      <w:pPr>
        <w:jc w:val="center"/>
        <w:rPr>
          <w:b/>
          <w:szCs w:val="28"/>
        </w:rPr>
      </w:pPr>
    </w:p>
    <w:p w:rsidR="00AD7B3D" w:rsidRPr="00702D03" w:rsidRDefault="00AD7B3D" w:rsidP="001427A8">
      <w:pPr>
        <w:jc w:val="center"/>
        <w:rPr>
          <w:b/>
          <w:szCs w:val="28"/>
        </w:rPr>
      </w:pPr>
    </w:p>
    <w:p w:rsidR="00C05740" w:rsidRPr="00702D03" w:rsidRDefault="00C05740" w:rsidP="001427A8">
      <w:pPr>
        <w:jc w:val="center"/>
        <w:rPr>
          <w:b/>
          <w:szCs w:val="28"/>
        </w:rPr>
      </w:pPr>
    </w:p>
    <w:p w:rsidR="00993628" w:rsidRPr="00702D03" w:rsidRDefault="00993628" w:rsidP="001427A8">
      <w:pPr>
        <w:jc w:val="center"/>
        <w:rPr>
          <w:szCs w:val="28"/>
        </w:rPr>
      </w:pPr>
    </w:p>
    <w:p w:rsidR="00C05740" w:rsidRPr="00702D03" w:rsidRDefault="00C05740" w:rsidP="001427A8">
      <w:pPr>
        <w:jc w:val="center"/>
        <w:rPr>
          <w:szCs w:val="28"/>
        </w:rPr>
      </w:pPr>
    </w:p>
    <w:p w:rsidR="00C05740" w:rsidRPr="00702D03" w:rsidRDefault="00C05740" w:rsidP="001427A8">
      <w:pPr>
        <w:jc w:val="center"/>
        <w:rPr>
          <w:szCs w:val="28"/>
        </w:rPr>
      </w:pPr>
    </w:p>
    <w:p w:rsidR="00C05740" w:rsidRPr="00702D03" w:rsidRDefault="00C05740" w:rsidP="001427A8">
      <w:pPr>
        <w:jc w:val="center"/>
        <w:rPr>
          <w:szCs w:val="28"/>
        </w:rPr>
      </w:pPr>
    </w:p>
    <w:p w:rsidR="00AD7B3D" w:rsidRPr="00702D03" w:rsidRDefault="00AD7B3D" w:rsidP="001427A8">
      <w:pPr>
        <w:jc w:val="center"/>
        <w:rPr>
          <w:szCs w:val="28"/>
        </w:rPr>
      </w:pPr>
    </w:p>
    <w:p w:rsidR="00C445EA" w:rsidRDefault="00C05740" w:rsidP="001427A8">
      <w:pPr>
        <w:jc w:val="center"/>
        <w:rPr>
          <w:szCs w:val="28"/>
        </w:rPr>
        <w:sectPr w:rsidR="00C445EA" w:rsidSect="00005790">
          <w:pgSz w:w="11900" w:h="16840"/>
          <w:pgMar w:top="1134" w:right="850" w:bottom="1134" w:left="1701" w:header="708" w:footer="708" w:gutter="0"/>
          <w:cols w:space="708"/>
          <w:docGrid w:linePitch="360"/>
        </w:sectPr>
      </w:pPr>
      <w:r w:rsidRPr="00C05740">
        <w:rPr>
          <w:szCs w:val="28"/>
        </w:rPr>
        <w:t>г. Москва, 20</w:t>
      </w:r>
      <w:r w:rsidR="00AD7B3D">
        <w:rPr>
          <w:szCs w:val="28"/>
        </w:rPr>
        <w:t>20</w:t>
      </w:r>
      <w:r w:rsidRPr="00C05740">
        <w:rPr>
          <w:szCs w:val="28"/>
        </w:rPr>
        <w:t xml:space="preserve"> г.</w:t>
      </w:r>
    </w:p>
    <w:p w:rsidR="00C05740" w:rsidRPr="0060157D" w:rsidRDefault="00C05740" w:rsidP="00515030">
      <w:pPr>
        <w:jc w:val="center"/>
        <w:rPr>
          <w:b/>
          <w:i/>
          <w:szCs w:val="28"/>
        </w:rPr>
      </w:pPr>
      <w:r w:rsidRPr="00C05740">
        <w:rPr>
          <w:b/>
          <w:i/>
          <w:szCs w:val="28"/>
        </w:rPr>
        <w:lastRenderedPageBreak/>
        <w:t>Пояснительная записка</w:t>
      </w:r>
    </w:p>
    <w:p w:rsidR="00515030" w:rsidRPr="0060157D" w:rsidRDefault="00515030" w:rsidP="00515030">
      <w:pPr>
        <w:jc w:val="center"/>
        <w:rPr>
          <w:szCs w:val="28"/>
        </w:rPr>
      </w:pPr>
    </w:p>
    <w:p w:rsidR="002979F3" w:rsidRPr="00AD31A9" w:rsidRDefault="002979F3" w:rsidP="002979F3">
      <w:pPr>
        <w:spacing w:line="360" w:lineRule="auto"/>
        <w:rPr>
          <w:rFonts w:cs="Times New Roman"/>
          <w:szCs w:val="28"/>
        </w:rPr>
      </w:pPr>
      <w:r>
        <w:rPr>
          <w:rFonts w:cs="Times New Roman"/>
          <w:szCs w:val="28"/>
        </w:rPr>
        <w:t>Учащиеся знакомятся с понятиями «пьезометрический напор», «скоростной напор», «полный напор», «трубка тока». Зависимость давления в среде от скорости ее движения объясняется геометрически.</w:t>
      </w:r>
    </w:p>
    <w:p w:rsidR="002979F3" w:rsidRPr="0093196D" w:rsidRDefault="002979F3" w:rsidP="002979F3">
      <w:pPr>
        <w:spacing w:line="360" w:lineRule="auto"/>
        <w:rPr>
          <w:rFonts w:cs="Times New Roman"/>
          <w:szCs w:val="28"/>
        </w:rPr>
      </w:pPr>
      <w:r>
        <w:rPr>
          <w:rFonts w:cs="Times New Roman"/>
          <w:szCs w:val="28"/>
        </w:rPr>
        <w:t>Рассматривается уравнение неразрывности потока, понятие «полное сечение потока».</w:t>
      </w:r>
    </w:p>
    <w:p w:rsidR="00C046B7" w:rsidRPr="00C046B7" w:rsidRDefault="00C445EA" w:rsidP="00515030">
      <w:pPr>
        <w:spacing w:line="360" w:lineRule="auto"/>
        <w:rPr>
          <w:szCs w:val="28"/>
        </w:rPr>
      </w:pPr>
      <w:r w:rsidRPr="00C046B7">
        <w:rPr>
          <w:szCs w:val="28"/>
        </w:rPr>
        <w:t xml:space="preserve">Во время урока предусмотрено использование различных приемов </w:t>
      </w:r>
      <w:r w:rsidR="00C046B7">
        <w:rPr>
          <w:szCs w:val="28"/>
        </w:rPr>
        <w:t>и методов</w:t>
      </w:r>
      <w:r w:rsidR="00C046B7" w:rsidRPr="00C046B7">
        <w:rPr>
          <w:szCs w:val="28"/>
        </w:rPr>
        <w:t xml:space="preserve"> обучения</w:t>
      </w:r>
      <w:r w:rsidRPr="00C046B7">
        <w:rPr>
          <w:szCs w:val="28"/>
        </w:rPr>
        <w:t xml:space="preserve">, </w:t>
      </w:r>
      <w:r w:rsidR="00EB674E">
        <w:rPr>
          <w:szCs w:val="28"/>
        </w:rPr>
        <w:t>современных</w:t>
      </w:r>
      <w:r w:rsidR="0060157D">
        <w:rPr>
          <w:szCs w:val="28"/>
        </w:rPr>
        <w:t xml:space="preserve"> ТСО,</w:t>
      </w:r>
      <w:r w:rsidR="009D21A6">
        <w:rPr>
          <w:szCs w:val="28"/>
        </w:rPr>
        <w:t xml:space="preserve"> презентации </w:t>
      </w:r>
      <w:bookmarkStart w:id="0" w:name="_GoBack"/>
      <w:r w:rsidR="00FD75FA">
        <w:rPr>
          <w:szCs w:val="28"/>
          <w:lang w:val="en-US"/>
        </w:rPr>
        <w:t>Microsoft</w:t>
      </w:r>
      <w:r w:rsidR="00FD75FA" w:rsidRPr="00FD75FA">
        <w:rPr>
          <w:szCs w:val="28"/>
        </w:rPr>
        <w:t xml:space="preserve"> </w:t>
      </w:r>
      <w:r w:rsidR="009D21A6">
        <w:rPr>
          <w:szCs w:val="28"/>
        </w:rPr>
        <w:t>Power</w:t>
      </w:r>
      <w:r w:rsidR="00FD75FA" w:rsidRPr="00FD75FA">
        <w:rPr>
          <w:szCs w:val="28"/>
        </w:rPr>
        <w:t xml:space="preserve"> </w:t>
      </w:r>
      <w:r w:rsidR="009D21A6">
        <w:rPr>
          <w:szCs w:val="28"/>
        </w:rPr>
        <w:t>Point</w:t>
      </w:r>
      <w:bookmarkEnd w:id="0"/>
      <w:r w:rsidR="00EF5CF1">
        <w:rPr>
          <w:szCs w:val="28"/>
        </w:rPr>
        <w:t>.</w:t>
      </w:r>
    </w:p>
    <w:p w:rsidR="00C046B7" w:rsidRPr="00C046B7" w:rsidRDefault="00C046B7" w:rsidP="00515030">
      <w:pPr>
        <w:rPr>
          <w:szCs w:val="28"/>
        </w:rPr>
      </w:pPr>
      <w:r w:rsidRPr="00C046B7">
        <w:rPr>
          <w:szCs w:val="28"/>
        </w:rPr>
        <w:tab/>
      </w:r>
    </w:p>
    <w:p w:rsidR="00C445EA" w:rsidRDefault="00C445EA" w:rsidP="00960DCF">
      <w:pPr>
        <w:rPr>
          <w:szCs w:val="28"/>
        </w:rPr>
      </w:pPr>
    </w:p>
    <w:p w:rsidR="007806BC" w:rsidRDefault="007806BC" w:rsidP="00960DCF">
      <w:r>
        <w:br w:type="page"/>
      </w:r>
    </w:p>
    <w:p w:rsidR="00A9255D" w:rsidRPr="00A9255D" w:rsidRDefault="00A9255D" w:rsidP="001001DE">
      <w:pPr>
        <w:spacing w:line="360" w:lineRule="auto"/>
        <w:rPr>
          <w:szCs w:val="28"/>
        </w:rPr>
      </w:pPr>
      <w:r w:rsidRPr="00A9255D">
        <w:rPr>
          <w:b/>
          <w:i/>
          <w:szCs w:val="28"/>
        </w:rPr>
        <w:lastRenderedPageBreak/>
        <w:t>ТЕМА УРОКА</w:t>
      </w:r>
      <w:r w:rsidR="00EF5CF1">
        <w:rPr>
          <w:szCs w:val="28"/>
        </w:rPr>
        <w:t xml:space="preserve">: </w:t>
      </w:r>
      <w:r w:rsidR="002979F3">
        <w:rPr>
          <w:szCs w:val="28"/>
          <w:lang w:eastAsia="ru-RU"/>
        </w:rPr>
        <w:t>Закон Бернулли</w:t>
      </w:r>
      <w:r w:rsidR="001B708F">
        <w:rPr>
          <w:szCs w:val="28"/>
        </w:rPr>
        <w:t>.</w:t>
      </w:r>
    </w:p>
    <w:p w:rsidR="007806BC" w:rsidRPr="00C445EA" w:rsidRDefault="00A9255D" w:rsidP="001001DE">
      <w:pPr>
        <w:spacing w:line="360" w:lineRule="auto"/>
        <w:rPr>
          <w:szCs w:val="28"/>
        </w:rPr>
      </w:pPr>
      <w:r w:rsidRPr="00A9255D">
        <w:rPr>
          <w:b/>
          <w:i/>
          <w:szCs w:val="28"/>
        </w:rPr>
        <w:t>ЦЕЛИ УРОКА:</w:t>
      </w:r>
    </w:p>
    <w:p w:rsidR="00A55EA4" w:rsidRDefault="00EF5CF1" w:rsidP="001001DE">
      <w:pPr>
        <w:spacing w:line="360" w:lineRule="auto"/>
        <w:rPr>
          <w:szCs w:val="28"/>
        </w:rPr>
      </w:pPr>
      <w:bookmarkStart w:id="1" w:name="_Hlk61533263"/>
      <w:r>
        <w:rPr>
          <w:szCs w:val="28"/>
        </w:rPr>
        <w:t xml:space="preserve">- </w:t>
      </w:r>
      <w:r w:rsidR="00515030">
        <w:rPr>
          <w:szCs w:val="28"/>
        </w:rPr>
        <w:t>выполнить практическую работу №</w:t>
      </w:r>
      <w:r w:rsidR="002979F3">
        <w:rPr>
          <w:szCs w:val="28"/>
        </w:rPr>
        <w:t>6</w:t>
      </w:r>
      <w:r w:rsidR="002B5A63">
        <w:rPr>
          <w:szCs w:val="28"/>
        </w:rPr>
        <w:t>;</w:t>
      </w:r>
    </w:p>
    <w:p w:rsidR="005B57C8" w:rsidRPr="002B5A63" w:rsidRDefault="00EF5CF1" w:rsidP="001001DE">
      <w:pPr>
        <w:spacing w:line="360" w:lineRule="auto"/>
        <w:rPr>
          <w:szCs w:val="28"/>
        </w:rPr>
      </w:pPr>
      <w:r>
        <w:rPr>
          <w:szCs w:val="28"/>
        </w:rPr>
        <w:t xml:space="preserve">- </w:t>
      </w:r>
      <w:r w:rsidR="002B5A63" w:rsidRPr="002B5A63">
        <w:rPr>
          <w:szCs w:val="28"/>
        </w:rPr>
        <w:t>воспитать логическое мышление, внимание, словесно-логическую память;</w:t>
      </w:r>
    </w:p>
    <w:p w:rsidR="005B57C8" w:rsidRPr="002B5A63" w:rsidRDefault="00EF5CF1" w:rsidP="001001DE">
      <w:pPr>
        <w:spacing w:line="360" w:lineRule="auto"/>
        <w:rPr>
          <w:szCs w:val="28"/>
        </w:rPr>
      </w:pPr>
      <w:r>
        <w:rPr>
          <w:szCs w:val="28"/>
        </w:rPr>
        <w:t xml:space="preserve">- </w:t>
      </w:r>
      <w:r w:rsidR="002B5A63" w:rsidRPr="002B5A63">
        <w:rPr>
          <w:szCs w:val="28"/>
        </w:rPr>
        <w:t>развить воображение, сообразительность, познавательный интерес.</w:t>
      </w:r>
    </w:p>
    <w:bookmarkEnd w:id="1"/>
    <w:p w:rsidR="00A9255D" w:rsidRDefault="00A9255D" w:rsidP="001001DE">
      <w:pPr>
        <w:spacing w:line="360" w:lineRule="auto"/>
        <w:rPr>
          <w:szCs w:val="28"/>
        </w:rPr>
      </w:pPr>
      <w:r w:rsidRPr="00A9255D">
        <w:rPr>
          <w:b/>
          <w:i/>
          <w:szCs w:val="28"/>
        </w:rPr>
        <w:t>НАГЛЯДНЫЕ ПОСОБИЯ</w:t>
      </w:r>
      <w:r w:rsidRPr="00A9255D">
        <w:rPr>
          <w:szCs w:val="28"/>
        </w:rPr>
        <w:t>:</w:t>
      </w:r>
      <w:r w:rsidR="007806BC">
        <w:rPr>
          <w:szCs w:val="28"/>
        </w:rPr>
        <w:t xml:space="preserve"> п</w:t>
      </w:r>
      <w:r w:rsidR="00D42B25">
        <w:rPr>
          <w:szCs w:val="28"/>
        </w:rPr>
        <w:t>резентации</w:t>
      </w:r>
      <w:r w:rsidR="00F67195">
        <w:rPr>
          <w:szCs w:val="28"/>
        </w:rPr>
        <w:t>.</w:t>
      </w:r>
    </w:p>
    <w:p w:rsidR="004D2806" w:rsidRPr="004D2806" w:rsidRDefault="004D2806" w:rsidP="001001DE">
      <w:pPr>
        <w:spacing w:line="360" w:lineRule="auto"/>
        <w:rPr>
          <w:szCs w:val="28"/>
        </w:rPr>
      </w:pPr>
      <w:r>
        <w:rPr>
          <w:b/>
          <w:i/>
          <w:szCs w:val="28"/>
        </w:rPr>
        <w:t>РАЗДАТОЧНЫЙ МАТЕРИАЛ</w:t>
      </w:r>
      <w:r>
        <w:rPr>
          <w:szCs w:val="28"/>
        </w:rPr>
        <w:t>: задание к уроку.</w:t>
      </w:r>
    </w:p>
    <w:p w:rsidR="00A9255D" w:rsidRPr="00A9255D" w:rsidRDefault="00A9255D" w:rsidP="001001DE">
      <w:pPr>
        <w:spacing w:line="360" w:lineRule="auto"/>
        <w:rPr>
          <w:szCs w:val="28"/>
        </w:rPr>
      </w:pPr>
      <w:r w:rsidRPr="00A9255D">
        <w:rPr>
          <w:b/>
          <w:i/>
          <w:szCs w:val="28"/>
        </w:rPr>
        <w:t>ТЕХНИЧЕСКИЕ СРЕДСТВА</w:t>
      </w:r>
      <w:r w:rsidRPr="00A9255D">
        <w:rPr>
          <w:szCs w:val="28"/>
        </w:rPr>
        <w:t>:</w:t>
      </w:r>
      <w:r w:rsidR="004D2806">
        <w:rPr>
          <w:szCs w:val="28"/>
        </w:rPr>
        <w:t xml:space="preserve"> комп</w:t>
      </w:r>
      <w:r w:rsidR="007806BC">
        <w:rPr>
          <w:szCs w:val="28"/>
        </w:rPr>
        <w:t>ьютер, проектор, экран.</w:t>
      </w:r>
    </w:p>
    <w:p w:rsidR="00A9255D" w:rsidRDefault="00A9255D" w:rsidP="001001DE">
      <w:pPr>
        <w:spacing w:line="360" w:lineRule="auto"/>
        <w:rPr>
          <w:szCs w:val="28"/>
        </w:rPr>
      </w:pPr>
      <w:r w:rsidRPr="00A9255D">
        <w:rPr>
          <w:b/>
          <w:i/>
          <w:szCs w:val="28"/>
        </w:rPr>
        <w:t>ВИД УРОКА</w:t>
      </w:r>
      <w:r w:rsidRPr="00A9255D">
        <w:rPr>
          <w:szCs w:val="28"/>
        </w:rPr>
        <w:t xml:space="preserve">: </w:t>
      </w:r>
      <w:r w:rsidR="007806BC">
        <w:rPr>
          <w:szCs w:val="28"/>
        </w:rPr>
        <w:t>у</w:t>
      </w:r>
      <w:r w:rsidR="007806BC" w:rsidRPr="007806BC">
        <w:rPr>
          <w:szCs w:val="28"/>
        </w:rPr>
        <w:t xml:space="preserve">рок </w:t>
      </w:r>
      <w:r w:rsidR="00EF5CF1">
        <w:rPr>
          <w:szCs w:val="28"/>
        </w:rPr>
        <w:t>рефлексии</w:t>
      </w:r>
      <w:r w:rsidR="007806BC" w:rsidRPr="007806BC">
        <w:rPr>
          <w:szCs w:val="28"/>
        </w:rPr>
        <w:t>.</w:t>
      </w:r>
    </w:p>
    <w:p w:rsidR="00A9255D" w:rsidRPr="00A9255D" w:rsidRDefault="00237252" w:rsidP="001001DE">
      <w:pPr>
        <w:spacing w:line="360" w:lineRule="auto"/>
        <w:rPr>
          <w:szCs w:val="28"/>
        </w:rPr>
      </w:pPr>
      <w:r>
        <w:rPr>
          <w:b/>
          <w:bCs/>
          <w:i/>
          <w:iCs/>
          <w:szCs w:val="28"/>
        </w:rPr>
        <w:t xml:space="preserve">ПРОДОЛЖИТЕЛЬНОСТЬ УРОКА: </w:t>
      </w:r>
      <w:r w:rsidR="007806BC" w:rsidRPr="007806BC">
        <w:rPr>
          <w:bCs/>
          <w:iCs/>
          <w:szCs w:val="28"/>
        </w:rPr>
        <w:t>45 минут.</w:t>
      </w:r>
    </w:p>
    <w:p w:rsidR="00A9255D" w:rsidRDefault="00A9255D" w:rsidP="001001DE">
      <w:pPr>
        <w:spacing w:line="360" w:lineRule="auto"/>
        <w:rPr>
          <w:szCs w:val="28"/>
        </w:rPr>
      </w:pPr>
      <w:r w:rsidRPr="00A9255D">
        <w:rPr>
          <w:b/>
          <w:i/>
          <w:szCs w:val="28"/>
        </w:rPr>
        <w:t>ХОД УРОКА</w:t>
      </w:r>
      <w:r w:rsidRPr="00A9255D">
        <w:rPr>
          <w:szCs w:val="28"/>
        </w:rPr>
        <w:t>:</w:t>
      </w:r>
    </w:p>
    <w:p w:rsidR="007B0626" w:rsidRPr="00524955" w:rsidRDefault="00CE62D2" w:rsidP="001001DE">
      <w:pPr>
        <w:pStyle w:val="a3"/>
        <w:numPr>
          <w:ilvl w:val="0"/>
          <w:numId w:val="1"/>
        </w:numPr>
        <w:spacing w:line="360" w:lineRule="auto"/>
        <w:rPr>
          <w:szCs w:val="28"/>
        </w:rPr>
      </w:pPr>
      <w:r w:rsidRPr="00524955">
        <w:rPr>
          <w:i/>
          <w:szCs w:val="28"/>
        </w:rPr>
        <w:t>ОРГАНИЗАЦИОННЫЙ МОМЕНТ</w:t>
      </w:r>
      <w:r w:rsidR="001456D7" w:rsidRPr="00524955">
        <w:rPr>
          <w:iCs/>
          <w:szCs w:val="28"/>
        </w:rPr>
        <w:t>(5 минут)</w:t>
      </w:r>
    </w:p>
    <w:p w:rsidR="004D2806" w:rsidRDefault="004D2806" w:rsidP="001001DE">
      <w:pPr>
        <w:spacing w:line="360" w:lineRule="auto"/>
        <w:rPr>
          <w:color w:val="000000"/>
          <w:shd w:val="clear" w:color="auto" w:fill="FFFFFF"/>
        </w:rPr>
      </w:pPr>
      <w:r>
        <w:rPr>
          <w:color w:val="000000"/>
          <w:shd w:val="clear" w:color="auto" w:fill="FFFFFF"/>
        </w:rPr>
        <w:t>Учитель приветствует учащихся.</w:t>
      </w:r>
    </w:p>
    <w:p w:rsidR="004D2806" w:rsidRDefault="004D2806" w:rsidP="001001DE">
      <w:pPr>
        <w:spacing w:line="360" w:lineRule="auto"/>
        <w:rPr>
          <w:color w:val="000000"/>
          <w:shd w:val="clear" w:color="auto" w:fill="FFFFFF"/>
        </w:rPr>
      </w:pPr>
      <w:r>
        <w:rPr>
          <w:color w:val="000000"/>
          <w:shd w:val="clear" w:color="auto" w:fill="FFFFFF"/>
        </w:rPr>
        <w:t>Учитель сообщает учащимся, что на уроке будет проводиться Практическая работа №</w:t>
      </w:r>
      <w:r w:rsidR="002979F3">
        <w:rPr>
          <w:color w:val="000000"/>
          <w:shd w:val="clear" w:color="auto" w:fill="FFFFFF"/>
        </w:rPr>
        <w:t>6</w:t>
      </w:r>
      <w:r>
        <w:rPr>
          <w:color w:val="000000"/>
          <w:shd w:val="clear" w:color="auto" w:fill="FFFFFF"/>
        </w:rPr>
        <w:t>.</w:t>
      </w:r>
    </w:p>
    <w:p w:rsidR="000334A9" w:rsidRPr="000334A9" w:rsidRDefault="000334A9" w:rsidP="001001DE">
      <w:pPr>
        <w:spacing w:line="360" w:lineRule="auto"/>
        <w:rPr>
          <w:color w:val="000000"/>
          <w:shd w:val="clear" w:color="auto" w:fill="FFFFFF"/>
        </w:rPr>
      </w:pPr>
      <w:r w:rsidRPr="000334A9">
        <w:rPr>
          <w:color w:val="000000"/>
          <w:shd w:val="clear" w:color="auto" w:fill="FFFFFF"/>
        </w:rPr>
        <w:t>Учитель знакомит учащихся с планом предстоящего урока. Проговариваются организа</w:t>
      </w:r>
      <w:r w:rsidR="002979F3">
        <w:rPr>
          <w:color w:val="000000"/>
          <w:shd w:val="clear" w:color="auto" w:fill="FFFFFF"/>
        </w:rPr>
        <w:t>ционные</w:t>
      </w:r>
      <w:r w:rsidRPr="000334A9">
        <w:rPr>
          <w:color w:val="000000"/>
          <w:shd w:val="clear" w:color="auto" w:fill="FFFFFF"/>
        </w:rPr>
        <w:t xml:space="preserve"> моменты по проведению занятия: дата, время, вид урока. </w:t>
      </w:r>
    </w:p>
    <w:p w:rsidR="000334A9" w:rsidRPr="0060157D" w:rsidRDefault="000334A9" w:rsidP="001001DE">
      <w:pPr>
        <w:spacing w:line="360" w:lineRule="auto"/>
        <w:rPr>
          <w:color w:val="000000"/>
          <w:szCs w:val="28"/>
          <w:shd w:val="clear" w:color="auto" w:fill="FFFFFF"/>
        </w:rPr>
      </w:pPr>
      <w:r w:rsidRPr="000334A9">
        <w:rPr>
          <w:color w:val="000000"/>
          <w:szCs w:val="28"/>
          <w:shd w:val="clear" w:color="auto" w:fill="FFFFFF"/>
        </w:rPr>
        <w:t>Учитель побуждает на постановку целей и определение темы урока учеников, задавая наводящие вопросы.</w:t>
      </w:r>
    </w:p>
    <w:p w:rsidR="004D2806" w:rsidRPr="004D2806" w:rsidRDefault="004D2806" w:rsidP="001001DE">
      <w:pPr>
        <w:pStyle w:val="a3"/>
        <w:numPr>
          <w:ilvl w:val="0"/>
          <w:numId w:val="1"/>
        </w:numPr>
        <w:spacing w:line="360" w:lineRule="auto"/>
        <w:rPr>
          <w:i/>
          <w:szCs w:val="28"/>
        </w:rPr>
      </w:pPr>
      <w:r>
        <w:rPr>
          <w:i/>
          <w:szCs w:val="28"/>
        </w:rPr>
        <w:t xml:space="preserve">ПОВТОРЕНИЕ ПРОЙДЕННОГО МАТЕРИАЛА </w:t>
      </w:r>
      <w:r w:rsidRPr="004D2806">
        <w:rPr>
          <w:szCs w:val="28"/>
        </w:rPr>
        <w:t>(5 минут)</w:t>
      </w:r>
    </w:p>
    <w:p w:rsidR="0028657D" w:rsidRDefault="0028657D" w:rsidP="001001DE">
      <w:pPr>
        <w:spacing w:line="360" w:lineRule="auto"/>
        <w:ind w:left="709" w:firstLine="0"/>
        <w:rPr>
          <w:szCs w:val="28"/>
        </w:rPr>
      </w:pPr>
      <w:r w:rsidRPr="0028657D">
        <w:rPr>
          <w:rFonts w:eastAsia="Calibri" w:cs="Times New Roman"/>
          <w:szCs w:val="28"/>
        </w:rPr>
        <w:t>Учитель проводит устный опрос учащихся по домашнему заданию:</w:t>
      </w:r>
    </w:p>
    <w:p w:rsidR="0028657D" w:rsidRDefault="0028657D" w:rsidP="001001DE">
      <w:pPr>
        <w:spacing w:line="360" w:lineRule="auto"/>
        <w:ind w:left="709" w:firstLine="0"/>
        <w:rPr>
          <w:szCs w:val="28"/>
        </w:rPr>
      </w:pPr>
      <w:r>
        <w:rPr>
          <w:szCs w:val="28"/>
        </w:rPr>
        <w:t xml:space="preserve">- </w:t>
      </w:r>
      <w:r w:rsidR="002979F3">
        <w:t>определение скоростного напора</w:t>
      </w:r>
    </w:p>
    <w:p w:rsidR="0028657D" w:rsidRDefault="0028657D" w:rsidP="001001DE">
      <w:pPr>
        <w:spacing w:line="360" w:lineRule="auto"/>
        <w:ind w:left="709" w:firstLine="0"/>
        <w:rPr>
          <w:szCs w:val="28"/>
        </w:rPr>
      </w:pPr>
      <w:r>
        <w:rPr>
          <w:szCs w:val="28"/>
        </w:rPr>
        <w:t xml:space="preserve">- </w:t>
      </w:r>
      <w:r w:rsidR="002979F3">
        <w:rPr>
          <w:rFonts w:cs="Times New Roman"/>
        </w:rPr>
        <w:t>нужна ли трубка Пито-Прандтля в горизонтальном полете</w:t>
      </w:r>
      <w:r>
        <w:rPr>
          <w:szCs w:val="28"/>
        </w:rPr>
        <w:t>;</w:t>
      </w:r>
    </w:p>
    <w:p w:rsidR="0028657D" w:rsidRPr="0028657D" w:rsidRDefault="0028657D" w:rsidP="001001DE">
      <w:pPr>
        <w:spacing w:line="360" w:lineRule="auto"/>
        <w:ind w:left="709" w:firstLine="0"/>
        <w:rPr>
          <w:rFonts w:eastAsia="Calibri" w:cs="Times New Roman"/>
          <w:szCs w:val="28"/>
        </w:rPr>
      </w:pPr>
      <w:r>
        <w:rPr>
          <w:szCs w:val="28"/>
        </w:rPr>
        <w:t xml:space="preserve">- </w:t>
      </w:r>
      <w:r w:rsidR="002979F3">
        <w:rPr>
          <w:rFonts w:cs="Times New Roman"/>
        </w:rPr>
        <w:t>применимо ли уравнение неразрывности для описания движения несжимаемой жидкости</w:t>
      </w:r>
      <w:r>
        <w:rPr>
          <w:szCs w:val="28"/>
        </w:rPr>
        <w:t>.</w:t>
      </w:r>
    </w:p>
    <w:p w:rsidR="00920CB8" w:rsidRPr="00524955" w:rsidRDefault="00920CB8" w:rsidP="001001DE">
      <w:pPr>
        <w:pStyle w:val="a3"/>
        <w:numPr>
          <w:ilvl w:val="0"/>
          <w:numId w:val="1"/>
        </w:numPr>
        <w:spacing w:line="360" w:lineRule="auto"/>
        <w:rPr>
          <w:i/>
          <w:szCs w:val="28"/>
        </w:rPr>
      </w:pPr>
      <w:r w:rsidRPr="00524955">
        <w:rPr>
          <w:i/>
          <w:szCs w:val="28"/>
        </w:rPr>
        <w:t xml:space="preserve">ИЗУЧЕНИЕ НОВОГО МАТЕРИАЛА </w:t>
      </w:r>
      <w:r w:rsidRPr="00524955">
        <w:rPr>
          <w:szCs w:val="28"/>
        </w:rPr>
        <w:t>(</w:t>
      </w:r>
      <w:r w:rsidR="0028657D">
        <w:rPr>
          <w:szCs w:val="28"/>
        </w:rPr>
        <w:t>10</w:t>
      </w:r>
      <w:r w:rsidRPr="00524955">
        <w:rPr>
          <w:szCs w:val="28"/>
        </w:rPr>
        <w:t xml:space="preserve"> минут)</w:t>
      </w:r>
    </w:p>
    <w:p w:rsidR="00675FC5" w:rsidRDefault="0028657D" w:rsidP="00EE48A3">
      <w:pPr>
        <w:spacing w:line="360" w:lineRule="auto"/>
      </w:pPr>
      <w:r>
        <w:t>Учитель объясняет материал по теме урока.</w:t>
      </w:r>
    </w:p>
    <w:p w:rsidR="00EE48A3" w:rsidRDefault="002979F3" w:rsidP="00EE48A3">
      <w:pPr>
        <w:spacing w:line="360" w:lineRule="auto"/>
        <w:rPr>
          <w:lang w:eastAsia="ru-RU"/>
        </w:rPr>
      </w:pPr>
      <w:r>
        <w:rPr>
          <w:lang w:eastAsia="ru-RU"/>
        </w:rPr>
        <w:lastRenderedPageBreak/>
        <w:t>Чем выше скорость потока, тем меньшее давление он оказывает на «боковую» поверхность. Обобщением этого правила является закон Бернулли, который можно считать формой записи закона сохранения энергии для движущегося потока жидкости или газа.</w:t>
      </w:r>
    </w:p>
    <w:p w:rsidR="002979F3" w:rsidRDefault="002979F3" w:rsidP="002979F3">
      <w:pPr>
        <w:spacing w:line="360" w:lineRule="auto"/>
        <w:rPr>
          <w:lang w:eastAsia="ru-RU"/>
        </w:rPr>
      </w:pPr>
      <w:r>
        <w:rPr>
          <w:lang w:eastAsia="ru-RU"/>
        </w:rPr>
        <w:t>Уравнение в целом можно рассматривать как форму записи закона сохранения механической энергии в потоке.</w:t>
      </w:r>
    </w:p>
    <w:p w:rsidR="002979F3" w:rsidRDefault="002979F3" w:rsidP="002979F3">
      <w:pPr>
        <w:spacing w:line="360" w:lineRule="auto"/>
        <w:rPr>
          <w:lang w:eastAsia="ru-RU"/>
        </w:rPr>
      </w:pPr>
      <w:r>
        <w:rPr>
          <w:lang w:eastAsia="ru-RU"/>
        </w:rPr>
        <w:t>Размерность всех трех слагаемых – метр. Значит, их можно измерить с помощью линейки.</w:t>
      </w:r>
    </w:p>
    <w:p w:rsidR="002979F3" w:rsidRDefault="002979F3" w:rsidP="002979F3">
      <w:pPr>
        <w:spacing w:line="360" w:lineRule="auto"/>
        <w:rPr>
          <w:lang w:eastAsia="ru-RU"/>
        </w:rPr>
      </w:pPr>
      <w:r>
        <w:rPr>
          <w:lang w:eastAsia="ru-RU"/>
        </w:rPr>
        <w:t xml:space="preserve">Обычно в лабораторных условиях для этого используется так называемая «трубка Вентури». Это труба переменного сечения. Поскольку в данном случае она расположена горизонтально, то </w:t>
      </w:r>
      <w:r w:rsidRPr="002979F3">
        <w:rPr>
          <w:lang w:eastAsia="ru-RU"/>
        </w:rPr>
        <w:t>z </w:t>
      </w:r>
      <w:r w:rsidRPr="00C77DD7">
        <w:rPr>
          <w:lang w:eastAsia="ru-RU"/>
        </w:rPr>
        <w:t>=</w:t>
      </w:r>
      <w:r w:rsidRPr="002979F3">
        <w:rPr>
          <w:lang w:eastAsia="ru-RU"/>
        </w:rPr>
        <w:t> const</w:t>
      </w:r>
      <w:r>
        <w:rPr>
          <w:lang w:eastAsia="ru-RU"/>
        </w:rPr>
        <w:t xml:space="preserve"> и ее можно из рассмотрения исключить. При сжатии дозвукового потока его скорость возрастает. При постоянном первом слагаемом и возрастающем третьем второе должно уменьшаться, что и демонстрируют уровни жидкости в вертикальных трубках.</w:t>
      </w:r>
    </w:p>
    <w:p w:rsidR="002979F3" w:rsidRPr="00A6222F" w:rsidRDefault="002979F3" w:rsidP="002979F3">
      <w:pPr>
        <w:spacing w:line="360" w:lineRule="auto"/>
        <w:rPr>
          <w:lang w:eastAsia="ru-RU"/>
        </w:rPr>
      </w:pPr>
      <w:r>
        <w:rPr>
          <w:lang w:eastAsia="ru-RU"/>
        </w:rPr>
        <w:t xml:space="preserve">Такие, расположенные перпендикулярно скорости потока, трубки принято называть пьезометрами, а соответствующий уровень жидкости в них – пьезометрическим напором. В уравнении Бернулли ему соответствует второй член: </w:t>
      </w:r>
      <m:oMath>
        <m:f>
          <m:fPr>
            <m:ctrlPr>
              <w:rPr>
                <w:rFonts w:ascii="Cambria Math" w:hAnsi="Cambria Math"/>
                <w:lang w:eastAsia="ru-RU"/>
              </w:rPr>
            </m:ctrlPr>
          </m:fPr>
          <m:num>
            <m:r>
              <m:rPr>
                <m:sty m:val="p"/>
              </m:rPr>
              <w:rPr>
                <w:rFonts w:ascii="Cambria Math" w:hAnsi="Cambria Math"/>
                <w:lang w:eastAsia="ru-RU"/>
              </w:rPr>
              <m:t>p</m:t>
            </m:r>
          </m:num>
          <m:den>
            <m:r>
              <m:rPr>
                <m:sty m:val="p"/>
              </m:rPr>
              <w:rPr>
                <w:rFonts w:ascii="Cambria Math" w:hAnsi="Cambria Math"/>
                <w:lang w:eastAsia="ru-RU"/>
              </w:rPr>
              <m:t>ρg</m:t>
            </m:r>
          </m:den>
        </m:f>
      </m:oMath>
      <w:r w:rsidRPr="002979F3">
        <w:rPr>
          <w:lang w:eastAsia="ru-RU"/>
        </w:rPr>
        <w:t>.</w:t>
      </w:r>
    </w:p>
    <w:p w:rsidR="002979F3" w:rsidRDefault="002979F3" w:rsidP="002979F3">
      <w:pPr>
        <w:spacing w:line="360" w:lineRule="auto"/>
        <w:rPr>
          <w:lang w:eastAsia="ru-RU"/>
        </w:rPr>
      </w:pPr>
      <w:r>
        <w:rPr>
          <w:lang w:eastAsia="ru-RU"/>
        </w:rPr>
        <w:t xml:space="preserve">Аналогичное уравнение можно применять и в авиации для определения «воздушной» скорости самолета. Для этого используют специальный приемник воздушного давления, именуемый «трубкой Пито - Прандтля». Его отличие от современных трубок </w:t>
      </w:r>
      <w:r w:rsidRPr="002F3E2B">
        <w:rPr>
          <w:lang w:eastAsia="ru-RU"/>
        </w:rPr>
        <w:t>Вентури</w:t>
      </w:r>
      <w:r>
        <w:rPr>
          <w:lang w:eastAsia="ru-RU"/>
        </w:rPr>
        <w:t xml:space="preserve"> в том, что здесь, помимо боковой трубки «пьезометра» есть отверстие, развернутое против потока, так называемая «трубка полного напора».</w:t>
      </w:r>
    </w:p>
    <w:p w:rsidR="002979F3" w:rsidRPr="002979F3" w:rsidRDefault="002979F3" w:rsidP="002979F3">
      <w:pPr>
        <w:spacing w:line="360" w:lineRule="auto"/>
        <w:rPr>
          <w:lang w:eastAsia="ru-RU"/>
        </w:rPr>
      </w:pPr>
      <w:r>
        <w:rPr>
          <w:lang w:eastAsia="ru-RU"/>
        </w:rPr>
        <w:t>Это отверстие позволяет определить величину, соответствующую сумме двух последних слагаемых:</w:t>
      </w:r>
      <m:oMath>
        <m:f>
          <m:fPr>
            <m:ctrlPr>
              <w:rPr>
                <w:rFonts w:ascii="Cambria Math" w:hAnsi="Cambria Math"/>
                <w:lang w:eastAsia="ru-RU"/>
              </w:rPr>
            </m:ctrlPr>
          </m:fPr>
          <m:num>
            <m:r>
              <m:rPr>
                <m:sty m:val="p"/>
              </m:rPr>
              <w:rPr>
                <w:rFonts w:ascii="Cambria Math" w:hAnsi="Cambria Math"/>
                <w:lang w:eastAsia="ru-RU"/>
              </w:rPr>
              <m:t>p</m:t>
            </m:r>
          </m:num>
          <m:den>
            <m:r>
              <m:rPr>
                <m:sty m:val="p"/>
              </m:rPr>
              <w:rPr>
                <w:rFonts w:ascii="Cambria Math" w:hAnsi="Cambria Math"/>
                <w:lang w:eastAsia="ru-RU"/>
              </w:rPr>
              <m:t>ρg</m:t>
            </m:r>
          </m:den>
        </m:f>
        <m:r>
          <m:rPr>
            <m:sty m:val="p"/>
          </m:rPr>
          <w:rPr>
            <w:rFonts w:ascii="Cambria Math" w:hAnsi="Cambria Math"/>
            <w:lang w:eastAsia="ru-RU"/>
          </w:rPr>
          <m:t>+</m:t>
        </m:r>
        <m:f>
          <m:fPr>
            <m:ctrlPr>
              <w:rPr>
                <w:rFonts w:ascii="Cambria Math" w:hAnsi="Cambria Math"/>
                <w:lang w:eastAsia="ru-RU"/>
              </w:rPr>
            </m:ctrlPr>
          </m:fPr>
          <m:num>
            <m:sSup>
              <m:sSupPr>
                <m:ctrlPr>
                  <w:rPr>
                    <w:rFonts w:ascii="Cambria Math" w:hAnsi="Cambria Math"/>
                    <w:lang w:eastAsia="ru-RU"/>
                  </w:rPr>
                </m:ctrlPr>
              </m:sSupPr>
              <m:e>
                <m:r>
                  <m:rPr>
                    <m:sty m:val="p"/>
                  </m:rPr>
                  <w:rPr>
                    <w:rFonts w:ascii="Cambria Math" w:hAnsi="Cambria Math"/>
                    <w:lang w:eastAsia="ru-RU"/>
                  </w:rPr>
                  <m:t>v</m:t>
                </m:r>
              </m:e>
              <m:sup>
                <m:r>
                  <m:rPr>
                    <m:sty m:val="p"/>
                  </m:rPr>
                  <w:rPr>
                    <w:rFonts w:ascii="Cambria Math" w:hAnsi="Cambria Math"/>
                    <w:lang w:eastAsia="ru-RU"/>
                  </w:rPr>
                  <m:t>2</m:t>
                </m:r>
              </m:sup>
            </m:sSup>
          </m:num>
          <m:den>
            <m:r>
              <m:rPr>
                <m:sty m:val="p"/>
              </m:rPr>
              <w:rPr>
                <w:rFonts w:ascii="Cambria Math" w:hAnsi="Cambria Math"/>
                <w:lang w:eastAsia="ru-RU"/>
              </w:rPr>
              <m:t>2g</m:t>
            </m:r>
          </m:den>
        </m:f>
      </m:oMath>
      <w:r w:rsidRPr="002979F3">
        <w:rPr>
          <w:lang w:eastAsia="ru-RU"/>
        </w:rPr>
        <w:t>.</w:t>
      </w:r>
    </w:p>
    <w:p w:rsidR="002979F3" w:rsidRPr="002979F3" w:rsidRDefault="002979F3" w:rsidP="002979F3">
      <w:pPr>
        <w:spacing w:line="360" w:lineRule="auto"/>
        <w:rPr>
          <w:lang w:eastAsia="ru-RU"/>
        </w:rPr>
      </w:pPr>
      <w:r w:rsidRPr="002979F3">
        <w:rPr>
          <w:lang w:eastAsia="ru-RU"/>
        </w:rPr>
        <w:t xml:space="preserve">При аэродинамическом управлении эффективность рулей зависит от величины скоростного напора. Поэтому для определения требуемого угла </w:t>
      </w:r>
      <w:r w:rsidRPr="002979F3">
        <w:rPr>
          <w:lang w:eastAsia="ru-RU"/>
        </w:rPr>
        <w:lastRenderedPageBreak/>
        <w:t>отклонения руля надо учитывать данную величину. Если полет протекает на фиксированной высоте, Табличное значение плотности воздуха постоянно и его можно учесть без использования трубки Пито – Прандтля.</w:t>
      </w:r>
    </w:p>
    <w:p w:rsidR="002979F3" w:rsidRDefault="002979F3" w:rsidP="002979F3">
      <w:pPr>
        <w:spacing w:line="360" w:lineRule="auto"/>
        <w:rPr>
          <w:lang w:eastAsia="ru-RU"/>
        </w:rPr>
      </w:pPr>
    </w:p>
    <w:p w:rsidR="00EF5CF1" w:rsidRPr="00524955" w:rsidRDefault="00EF5CF1" w:rsidP="001001DE">
      <w:pPr>
        <w:pStyle w:val="a3"/>
        <w:numPr>
          <w:ilvl w:val="0"/>
          <w:numId w:val="1"/>
        </w:numPr>
        <w:spacing w:line="360" w:lineRule="auto"/>
        <w:rPr>
          <w:rFonts w:eastAsia="Calibri"/>
          <w:i/>
          <w:szCs w:val="28"/>
        </w:rPr>
      </w:pPr>
      <w:r w:rsidRPr="00524955">
        <w:rPr>
          <w:rFonts w:eastAsia="Calibri"/>
          <w:i/>
          <w:szCs w:val="28"/>
        </w:rPr>
        <w:t xml:space="preserve">ЗАКРЕПЛЕНИЕ ИЗУЧЕННОГО МАТЕРИАЛА И ОТРАБОТКА ПРАКТИЧЕСКИХ УМЕНИЙ </w:t>
      </w:r>
      <w:r w:rsidRPr="00524955">
        <w:rPr>
          <w:rFonts w:eastAsia="Calibri"/>
          <w:szCs w:val="28"/>
        </w:rPr>
        <w:t>(</w:t>
      </w:r>
      <w:r w:rsidR="00DB395D">
        <w:rPr>
          <w:rFonts w:eastAsia="Calibri"/>
          <w:szCs w:val="28"/>
        </w:rPr>
        <w:t>2</w:t>
      </w:r>
      <w:r w:rsidR="00524955" w:rsidRPr="00524955">
        <w:rPr>
          <w:rFonts w:eastAsia="Calibri"/>
          <w:szCs w:val="28"/>
        </w:rPr>
        <w:t>0</w:t>
      </w:r>
      <w:r w:rsidRPr="00524955">
        <w:rPr>
          <w:rFonts w:eastAsia="Calibri"/>
          <w:szCs w:val="28"/>
        </w:rPr>
        <w:t xml:space="preserve"> минут)</w:t>
      </w:r>
    </w:p>
    <w:p w:rsidR="00DB395D" w:rsidRPr="00DB395D" w:rsidRDefault="00DB395D" w:rsidP="001001DE">
      <w:pPr>
        <w:spacing w:line="360" w:lineRule="auto"/>
        <w:rPr>
          <w:rFonts w:eastAsia="Times New Roman" w:cs="Times New Roman"/>
        </w:rPr>
      </w:pPr>
      <w:r w:rsidRPr="00DB395D">
        <w:rPr>
          <w:rFonts w:eastAsia="Times New Roman" w:cs="Times New Roman"/>
        </w:rPr>
        <w:t>Учащиеся совместно с учителем выполняют практическую работу №</w:t>
      </w:r>
      <w:r w:rsidR="002979F3">
        <w:rPr>
          <w:rFonts w:eastAsiaTheme="minorEastAsia" w:cs="Times New Roman"/>
        </w:rPr>
        <w:t>6</w:t>
      </w:r>
      <w:r w:rsidRPr="00DB395D">
        <w:rPr>
          <w:rFonts w:eastAsia="Times New Roman" w:cs="Times New Roman"/>
        </w:rPr>
        <w:t xml:space="preserve">: </w:t>
      </w:r>
    </w:p>
    <w:p w:rsidR="00524955" w:rsidRPr="00DB395D" w:rsidRDefault="00DB395D" w:rsidP="001001DE">
      <w:pPr>
        <w:spacing w:line="360" w:lineRule="auto"/>
        <w:rPr>
          <w:rFonts w:eastAsiaTheme="minorEastAsia" w:cs="Times New Roman"/>
        </w:rPr>
      </w:pPr>
      <w:r w:rsidRPr="002979F3">
        <w:rPr>
          <w:rFonts w:eastAsiaTheme="minorEastAsia" w:cs="Times New Roman"/>
        </w:rPr>
        <w:t xml:space="preserve">решение задач на определение </w:t>
      </w:r>
      <w:r w:rsidR="00C90901" w:rsidRPr="002979F3">
        <w:rPr>
          <w:rFonts w:eastAsiaTheme="minorEastAsia" w:cs="Times New Roman"/>
        </w:rPr>
        <w:t xml:space="preserve">скорости </w:t>
      </w:r>
      <w:r w:rsidR="002979F3" w:rsidRPr="002979F3">
        <w:rPr>
          <w:rFonts w:eastAsiaTheme="minorEastAsia" w:cs="Times New Roman"/>
        </w:rPr>
        <w:t>в узком сечении трубопровода</w:t>
      </w:r>
      <w:r w:rsidR="00C90901" w:rsidRPr="002979F3">
        <w:rPr>
          <w:rFonts w:eastAsiaTheme="minorEastAsia" w:cs="Times New Roman"/>
        </w:rPr>
        <w:t xml:space="preserve">, </w:t>
      </w:r>
      <w:r w:rsidR="002979F3" w:rsidRPr="002979F3">
        <w:rPr>
          <w:rFonts w:eastAsiaTheme="minorEastAsia" w:cs="Times New Roman"/>
        </w:rPr>
        <w:t>расхода и давления воды, пренебрегая потерями напора</w:t>
      </w:r>
      <w:r w:rsidRPr="002979F3">
        <w:rPr>
          <w:rFonts w:eastAsia="Times New Roman" w:cs="Times New Roman"/>
        </w:rPr>
        <w:t>.</w:t>
      </w:r>
    </w:p>
    <w:p w:rsidR="00920CB8" w:rsidRPr="00524955" w:rsidRDefault="00920CB8" w:rsidP="001001DE">
      <w:pPr>
        <w:pStyle w:val="a3"/>
        <w:numPr>
          <w:ilvl w:val="0"/>
          <w:numId w:val="1"/>
        </w:numPr>
        <w:spacing w:line="360" w:lineRule="auto"/>
        <w:rPr>
          <w:rFonts w:eastAsia="Calibri"/>
          <w:i/>
          <w:szCs w:val="28"/>
        </w:rPr>
      </w:pPr>
      <w:r w:rsidRPr="00524955">
        <w:rPr>
          <w:rFonts w:eastAsia="Calibri"/>
          <w:i/>
          <w:szCs w:val="28"/>
        </w:rPr>
        <w:t>РЕФЛЕКСИ</w:t>
      </w:r>
      <w:r w:rsidR="00DB395D">
        <w:rPr>
          <w:rFonts w:eastAsia="Calibri"/>
          <w:i/>
          <w:szCs w:val="28"/>
        </w:rPr>
        <w:t>Я</w:t>
      </w:r>
      <w:r w:rsidRPr="00524955">
        <w:rPr>
          <w:rFonts w:eastAsia="Calibri"/>
          <w:i/>
          <w:szCs w:val="28"/>
        </w:rPr>
        <w:t xml:space="preserve"> </w:t>
      </w:r>
      <w:r w:rsidRPr="00524955">
        <w:rPr>
          <w:rFonts w:eastAsia="Calibri"/>
          <w:szCs w:val="28"/>
        </w:rPr>
        <w:t>(</w:t>
      </w:r>
      <w:r w:rsidR="00DB395D">
        <w:rPr>
          <w:rFonts w:eastAsia="Calibri"/>
          <w:szCs w:val="28"/>
        </w:rPr>
        <w:t>2</w:t>
      </w:r>
      <w:r w:rsidRPr="00524955">
        <w:rPr>
          <w:rFonts w:eastAsia="Calibri"/>
          <w:szCs w:val="28"/>
        </w:rPr>
        <w:t xml:space="preserve"> минут)</w:t>
      </w:r>
    </w:p>
    <w:p w:rsidR="003C6591" w:rsidRPr="003C6591" w:rsidRDefault="003C6591" w:rsidP="001001DE">
      <w:pPr>
        <w:spacing w:line="360" w:lineRule="auto"/>
        <w:rPr>
          <w:rFonts w:eastAsia="Times New Roman"/>
          <w:szCs w:val="28"/>
          <w:lang w:eastAsia="ru-RU"/>
        </w:rPr>
      </w:pPr>
      <w:r w:rsidRPr="003C6591">
        <w:rPr>
          <w:rFonts w:eastAsia="Times New Roman"/>
          <w:szCs w:val="28"/>
          <w:lang w:eastAsia="ru-RU"/>
        </w:rPr>
        <w:t xml:space="preserve">Учитель проводит беседу с учащимися по пройденному материалу. Уточняет, были ли выполнены первичные цели. Правильно ли была определена тема урока. Учитель </w:t>
      </w:r>
      <w:r w:rsidRPr="003C6591">
        <w:rPr>
          <w:rFonts w:eastAsia="Calibri"/>
          <w:szCs w:val="28"/>
        </w:rPr>
        <w:t>спрашивает мнение о проведенном уроке, каждый должен дать ответ в 1-2 предложения: было ему интересно, все понял или что-то вызвало трудности и т.д.</w:t>
      </w:r>
    </w:p>
    <w:p w:rsidR="00EF5CF1" w:rsidRPr="00524955" w:rsidRDefault="00EF5CF1" w:rsidP="001001DE">
      <w:pPr>
        <w:pStyle w:val="a3"/>
        <w:numPr>
          <w:ilvl w:val="0"/>
          <w:numId w:val="1"/>
        </w:numPr>
        <w:spacing w:line="360" w:lineRule="auto"/>
        <w:rPr>
          <w:caps/>
          <w:szCs w:val="28"/>
        </w:rPr>
      </w:pPr>
      <w:r w:rsidRPr="00524955">
        <w:rPr>
          <w:i/>
          <w:caps/>
          <w:szCs w:val="28"/>
        </w:rPr>
        <w:t xml:space="preserve">ДОМАШНЕЕ ЗАДАНИЕ </w:t>
      </w:r>
      <w:r w:rsidR="00524955" w:rsidRPr="00524955">
        <w:rPr>
          <w:szCs w:val="28"/>
        </w:rPr>
        <w:t>(</w:t>
      </w:r>
      <w:r w:rsidR="00DB395D">
        <w:rPr>
          <w:szCs w:val="28"/>
        </w:rPr>
        <w:t>3</w:t>
      </w:r>
      <w:r w:rsidR="00524955" w:rsidRPr="00524955">
        <w:rPr>
          <w:szCs w:val="28"/>
        </w:rPr>
        <w:t xml:space="preserve"> минуты)</w:t>
      </w:r>
    </w:p>
    <w:p w:rsidR="00BB49CA" w:rsidRDefault="00BB49CA" w:rsidP="00BB49CA">
      <w:pPr>
        <w:pStyle w:val="a3"/>
        <w:spacing w:line="360" w:lineRule="auto"/>
        <w:ind w:left="0"/>
        <w:rPr>
          <w:rFonts w:cs="Times New Roman"/>
          <w:color w:val="000000"/>
          <w:szCs w:val="28"/>
        </w:rPr>
      </w:pPr>
      <w:r w:rsidRPr="00600528">
        <w:rPr>
          <w:rFonts w:cs="Times New Roman"/>
          <w:color w:val="000000"/>
          <w:szCs w:val="28"/>
        </w:rPr>
        <w:t>По завершению урока учитель объясняет ход выполнения домашнего практического задания для закрепления изученного теоретического материала.</w:t>
      </w:r>
      <w:r>
        <w:rPr>
          <w:rFonts w:cs="Times New Roman"/>
          <w:color w:val="000000"/>
          <w:szCs w:val="28"/>
        </w:rPr>
        <w:t xml:space="preserve"> Задание №18 в рабочей тетради.</w:t>
      </w:r>
    </w:p>
    <w:p w:rsidR="0026729A" w:rsidRDefault="00F67195" w:rsidP="001001DE">
      <w:pPr>
        <w:spacing w:line="360" w:lineRule="auto"/>
        <w:jc w:val="center"/>
        <w:rPr>
          <w:caps/>
          <w:szCs w:val="28"/>
        </w:rPr>
      </w:pPr>
      <w:r>
        <w:rPr>
          <w:caps/>
          <w:szCs w:val="28"/>
        </w:rPr>
        <w:t>Опорный конспект</w:t>
      </w:r>
    </w:p>
    <w:p w:rsidR="00920CB8" w:rsidRPr="001001DE" w:rsidRDefault="00515030" w:rsidP="001001DE">
      <w:pPr>
        <w:pStyle w:val="a3"/>
        <w:numPr>
          <w:ilvl w:val="0"/>
          <w:numId w:val="3"/>
        </w:numPr>
        <w:spacing w:line="360" w:lineRule="auto"/>
        <w:rPr>
          <w:rFonts w:ascii="Arial" w:eastAsia="Times New Roman" w:hAnsi="Arial" w:cs="Arial"/>
          <w:color w:val="222222"/>
          <w:lang w:eastAsia="ru-RU"/>
        </w:rPr>
      </w:pPr>
      <w:r w:rsidRPr="00515030">
        <w:rPr>
          <w:rFonts w:eastAsia="Times New Roman"/>
          <w:iCs/>
          <w:color w:val="222222"/>
          <w:szCs w:val="28"/>
          <w:lang w:eastAsia="ru-RU"/>
        </w:rPr>
        <w:t>Организационный момент</w:t>
      </w:r>
      <w:r w:rsidR="00920CB8" w:rsidRPr="00515030">
        <w:rPr>
          <w:rFonts w:eastAsia="Times New Roman"/>
          <w:color w:val="222222"/>
          <w:szCs w:val="28"/>
          <w:lang w:eastAsia="ru-RU"/>
        </w:rPr>
        <w:t> </w:t>
      </w:r>
      <w:r w:rsidRPr="00515030">
        <w:rPr>
          <w:rFonts w:eastAsia="Times New Roman"/>
          <w:color w:val="222222"/>
          <w:szCs w:val="28"/>
          <w:lang w:eastAsia="ru-RU"/>
        </w:rPr>
        <w:t>(5 минут).</w:t>
      </w:r>
    </w:p>
    <w:p w:rsidR="001001DE" w:rsidRPr="00515030" w:rsidRDefault="001001DE" w:rsidP="001001DE">
      <w:pPr>
        <w:pStyle w:val="a3"/>
        <w:numPr>
          <w:ilvl w:val="0"/>
          <w:numId w:val="3"/>
        </w:numPr>
        <w:spacing w:line="360" w:lineRule="auto"/>
        <w:rPr>
          <w:rFonts w:ascii="Arial" w:eastAsia="Times New Roman" w:hAnsi="Arial" w:cs="Arial"/>
          <w:color w:val="222222"/>
          <w:lang w:eastAsia="ru-RU"/>
        </w:rPr>
      </w:pPr>
      <w:r>
        <w:rPr>
          <w:rFonts w:eastAsia="Times New Roman"/>
          <w:color w:val="222222"/>
          <w:szCs w:val="28"/>
          <w:lang w:eastAsia="ru-RU"/>
        </w:rPr>
        <w:t>Повторение пройденного материала (5 минут).</w:t>
      </w:r>
    </w:p>
    <w:p w:rsidR="00920CB8" w:rsidRPr="00515030" w:rsidRDefault="00515030" w:rsidP="001001DE">
      <w:pPr>
        <w:pStyle w:val="a3"/>
        <w:numPr>
          <w:ilvl w:val="0"/>
          <w:numId w:val="3"/>
        </w:numPr>
        <w:spacing w:line="360" w:lineRule="auto"/>
        <w:rPr>
          <w:rFonts w:eastAsia="Times New Roman"/>
          <w:szCs w:val="28"/>
          <w:lang w:eastAsia="ru-RU"/>
        </w:rPr>
      </w:pPr>
      <w:r w:rsidRPr="00515030">
        <w:rPr>
          <w:rFonts w:eastAsia="Times New Roman"/>
          <w:iCs/>
          <w:color w:val="222222"/>
          <w:szCs w:val="28"/>
          <w:lang w:eastAsia="ru-RU"/>
        </w:rPr>
        <w:t>Изучение нового материала</w:t>
      </w:r>
      <w:r w:rsidR="00920CB8" w:rsidRPr="00515030">
        <w:rPr>
          <w:rFonts w:eastAsia="Times New Roman"/>
          <w:color w:val="0D882A"/>
          <w:szCs w:val="28"/>
          <w:lang w:eastAsia="ru-RU"/>
        </w:rPr>
        <w:t> </w:t>
      </w:r>
      <w:r w:rsidRPr="00515030">
        <w:rPr>
          <w:rFonts w:eastAsia="Times New Roman"/>
          <w:szCs w:val="28"/>
          <w:lang w:eastAsia="ru-RU"/>
        </w:rPr>
        <w:t>(</w:t>
      </w:r>
      <w:r w:rsidR="001001DE">
        <w:rPr>
          <w:rFonts w:eastAsia="Times New Roman"/>
          <w:szCs w:val="28"/>
          <w:lang w:eastAsia="ru-RU"/>
        </w:rPr>
        <w:t>10</w:t>
      </w:r>
      <w:r w:rsidRPr="00515030">
        <w:rPr>
          <w:rFonts w:eastAsia="Times New Roman"/>
          <w:szCs w:val="28"/>
          <w:lang w:eastAsia="ru-RU"/>
        </w:rPr>
        <w:t> минут).</w:t>
      </w:r>
    </w:p>
    <w:p w:rsidR="00EF5CF1" w:rsidRPr="00515030" w:rsidRDefault="00515030" w:rsidP="001001DE">
      <w:pPr>
        <w:pStyle w:val="a3"/>
        <w:numPr>
          <w:ilvl w:val="0"/>
          <w:numId w:val="3"/>
        </w:numPr>
        <w:spacing w:line="360" w:lineRule="auto"/>
        <w:rPr>
          <w:rFonts w:eastAsia="Times New Roman"/>
          <w:iCs/>
          <w:color w:val="222222"/>
          <w:szCs w:val="28"/>
          <w:lang w:eastAsia="ru-RU"/>
        </w:rPr>
      </w:pPr>
      <w:r w:rsidRPr="00515030">
        <w:rPr>
          <w:rFonts w:eastAsia="Times New Roman"/>
          <w:iCs/>
          <w:color w:val="222222"/>
          <w:szCs w:val="28"/>
          <w:lang w:eastAsia="ru-RU"/>
        </w:rPr>
        <w:t>Закрепление изученного материала и отработка практических умений(</w:t>
      </w:r>
      <w:r w:rsidR="001001DE">
        <w:rPr>
          <w:rFonts w:eastAsia="Times New Roman"/>
          <w:iCs/>
          <w:color w:val="222222"/>
          <w:szCs w:val="28"/>
          <w:lang w:eastAsia="ru-RU"/>
        </w:rPr>
        <w:t>2</w:t>
      </w:r>
      <w:r w:rsidRPr="00515030">
        <w:rPr>
          <w:rFonts w:eastAsia="Times New Roman"/>
          <w:iCs/>
          <w:color w:val="222222"/>
          <w:szCs w:val="28"/>
          <w:lang w:eastAsia="ru-RU"/>
        </w:rPr>
        <w:t>0 минут)</w:t>
      </w:r>
      <w:r w:rsidR="001001DE">
        <w:rPr>
          <w:rFonts w:eastAsia="Times New Roman"/>
          <w:iCs/>
          <w:color w:val="222222"/>
          <w:szCs w:val="28"/>
          <w:lang w:eastAsia="ru-RU"/>
        </w:rPr>
        <w:t>.</w:t>
      </w:r>
    </w:p>
    <w:p w:rsidR="00920CB8" w:rsidRPr="00515030" w:rsidRDefault="001001DE" w:rsidP="001001DE">
      <w:pPr>
        <w:pStyle w:val="a3"/>
        <w:numPr>
          <w:ilvl w:val="0"/>
          <w:numId w:val="3"/>
        </w:numPr>
        <w:spacing w:line="360" w:lineRule="auto"/>
        <w:rPr>
          <w:rFonts w:ascii="Arial" w:eastAsia="Times New Roman" w:hAnsi="Arial" w:cs="Arial"/>
          <w:color w:val="222222"/>
          <w:lang w:eastAsia="ru-RU"/>
        </w:rPr>
      </w:pPr>
      <w:r>
        <w:rPr>
          <w:rFonts w:eastAsia="Times New Roman"/>
          <w:iCs/>
          <w:color w:val="222222"/>
          <w:szCs w:val="28"/>
          <w:lang w:eastAsia="ru-RU"/>
        </w:rPr>
        <w:t>Рефлексия</w:t>
      </w:r>
      <w:r w:rsidR="00515030" w:rsidRPr="00515030">
        <w:rPr>
          <w:rFonts w:eastAsia="Times New Roman"/>
          <w:iCs/>
          <w:color w:val="222222"/>
          <w:szCs w:val="28"/>
          <w:lang w:eastAsia="ru-RU"/>
        </w:rPr>
        <w:t> </w:t>
      </w:r>
      <w:r w:rsidR="00515030" w:rsidRPr="00515030">
        <w:rPr>
          <w:rFonts w:eastAsia="Times New Roman"/>
          <w:color w:val="222222"/>
          <w:szCs w:val="28"/>
          <w:lang w:eastAsia="ru-RU"/>
        </w:rPr>
        <w:t>(</w:t>
      </w:r>
      <w:r>
        <w:rPr>
          <w:rFonts w:eastAsia="Times New Roman"/>
          <w:color w:val="222222"/>
          <w:szCs w:val="28"/>
          <w:lang w:eastAsia="ru-RU"/>
        </w:rPr>
        <w:t>2</w:t>
      </w:r>
      <w:r w:rsidR="00515030" w:rsidRPr="00515030">
        <w:rPr>
          <w:rFonts w:eastAsia="Times New Roman"/>
          <w:color w:val="222222"/>
          <w:szCs w:val="28"/>
          <w:lang w:eastAsia="ru-RU"/>
        </w:rPr>
        <w:t xml:space="preserve"> минут</w:t>
      </w:r>
      <w:r w:rsidR="00515030">
        <w:rPr>
          <w:rFonts w:eastAsia="Times New Roman"/>
          <w:color w:val="222222"/>
          <w:szCs w:val="28"/>
          <w:lang w:eastAsia="ru-RU"/>
        </w:rPr>
        <w:t>ы</w:t>
      </w:r>
      <w:r w:rsidR="00515030" w:rsidRPr="00515030">
        <w:rPr>
          <w:rFonts w:eastAsia="Times New Roman"/>
          <w:color w:val="222222"/>
          <w:szCs w:val="28"/>
          <w:lang w:eastAsia="ru-RU"/>
        </w:rPr>
        <w:t>)</w:t>
      </w:r>
      <w:r>
        <w:rPr>
          <w:rFonts w:eastAsia="Times New Roman"/>
          <w:color w:val="222222"/>
          <w:szCs w:val="28"/>
          <w:lang w:eastAsia="ru-RU"/>
        </w:rPr>
        <w:t>.</w:t>
      </w:r>
    </w:p>
    <w:p w:rsidR="00793E2F" w:rsidRDefault="00515030" w:rsidP="001001DE">
      <w:pPr>
        <w:pStyle w:val="a3"/>
        <w:numPr>
          <w:ilvl w:val="0"/>
          <w:numId w:val="3"/>
        </w:numPr>
        <w:spacing w:line="360" w:lineRule="auto"/>
        <w:rPr>
          <w:bCs/>
          <w:szCs w:val="28"/>
        </w:rPr>
      </w:pPr>
      <w:r w:rsidRPr="00515030">
        <w:rPr>
          <w:bCs/>
          <w:szCs w:val="28"/>
        </w:rPr>
        <w:t>Домашнее задание (</w:t>
      </w:r>
      <w:r w:rsidR="001001DE">
        <w:rPr>
          <w:bCs/>
          <w:szCs w:val="28"/>
        </w:rPr>
        <w:t>3</w:t>
      </w:r>
      <w:r w:rsidRPr="00515030">
        <w:rPr>
          <w:bCs/>
          <w:szCs w:val="28"/>
        </w:rPr>
        <w:t xml:space="preserve"> минуты)</w:t>
      </w:r>
      <w:r w:rsidR="001001DE">
        <w:rPr>
          <w:bCs/>
          <w:szCs w:val="28"/>
        </w:rPr>
        <w:t>.</w:t>
      </w:r>
    </w:p>
    <w:p w:rsidR="00515030" w:rsidRDefault="00515030" w:rsidP="00515030">
      <w:pPr>
        <w:rPr>
          <w:bCs/>
          <w:szCs w:val="28"/>
        </w:rPr>
      </w:pPr>
    </w:p>
    <w:p w:rsidR="00515030" w:rsidRDefault="00515030" w:rsidP="00515030">
      <w:pPr>
        <w:pStyle w:val="2"/>
        <w:suppressAutoHyphens/>
        <w:spacing w:before="0" w:line="360" w:lineRule="auto"/>
        <w:ind w:firstLine="709"/>
        <w:jc w:val="center"/>
        <w:rPr>
          <w:rFonts w:cs="Times New Roman"/>
          <w:szCs w:val="28"/>
          <w:lang w:eastAsia="ru-RU"/>
        </w:rPr>
      </w:pPr>
      <w:r>
        <w:rPr>
          <w:rFonts w:cs="Times New Roman"/>
          <w:szCs w:val="28"/>
          <w:lang w:eastAsia="ru-RU"/>
        </w:rPr>
        <w:lastRenderedPageBreak/>
        <w:t>Список литературы</w:t>
      </w:r>
    </w:p>
    <w:p w:rsidR="00515030" w:rsidRPr="00BD6401" w:rsidRDefault="00515030" w:rsidP="001001DE">
      <w:pPr>
        <w:pStyle w:val="2"/>
        <w:suppressAutoHyphens/>
        <w:spacing w:before="0" w:line="360" w:lineRule="auto"/>
        <w:ind w:firstLine="709"/>
        <w:jc w:val="center"/>
        <w:rPr>
          <w:rFonts w:cs="Times New Roman"/>
          <w:szCs w:val="28"/>
          <w:lang w:eastAsia="ru-RU"/>
        </w:rPr>
      </w:pPr>
      <w:r w:rsidRPr="00BD6401">
        <w:rPr>
          <w:rFonts w:cs="Times New Roman"/>
          <w:szCs w:val="28"/>
          <w:lang w:eastAsia="ru-RU"/>
        </w:rPr>
        <w:t>Основная литература</w:t>
      </w:r>
    </w:p>
    <w:p w:rsidR="001001DE" w:rsidRPr="00B81D67" w:rsidRDefault="001001DE" w:rsidP="001001DE">
      <w:pPr>
        <w:numPr>
          <w:ilvl w:val="0"/>
          <w:numId w:val="4"/>
        </w:numPr>
        <w:spacing w:line="360" w:lineRule="auto"/>
        <w:ind w:left="1066" w:hanging="357"/>
        <w:rPr>
          <w:rFonts w:eastAsia="Calibri" w:cs="Times New Roman"/>
          <w:szCs w:val="28"/>
          <w:lang w:eastAsia="ru-RU"/>
        </w:rPr>
      </w:pPr>
      <w:r w:rsidRPr="00B81D67">
        <w:rPr>
          <w:rFonts w:eastAsia="Calibri" w:cs="Times New Roman"/>
          <w:szCs w:val="28"/>
          <w:lang w:eastAsia="ru-RU"/>
        </w:rPr>
        <w:t>Мхитарян, А.М. Аэродинамика/ А.М. Мхитарян. - ЭКОЛИТ, 2012.</w:t>
      </w:r>
    </w:p>
    <w:p w:rsidR="001001DE" w:rsidRPr="00B81D67" w:rsidRDefault="001001DE" w:rsidP="001001DE">
      <w:pPr>
        <w:numPr>
          <w:ilvl w:val="0"/>
          <w:numId w:val="4"/>
        </w:numPr>
        <w:spacing w:line="360" w:lineRule="auto"/>
        <w:ind w:left="1066" w:hanging="357"/>
        <w:rPr>
          <w:rFonts w:eastAsia="Calibri" w:cs="Times New Roman"/>
          <w:szCs w:val="28"/>
          <w:lang w:eastAsia="ru-RU"/>
        </w:rPr>
      </w:pPr>
      <w:r w:rsidRPr="00B81D67">
        <w:rPr>
          <w:rFonts w:eastAsia="Calibri" w:cs="Times New Roman"/>
          <w:szCs w:val="28"/>
          <w:lang w:eastAsia="ru-RU"/>
        </w:rPr>
        <w:t>Бережко Е.Г. Введение в физику космоса/ Е.Г. Бережко. - ФИЗМАТЛИТ, 2014.</w:t>
      </w:r>
    </w:p>
    <w:p w:rsidR="001001DE" w:rsidRPr="00B81D67" w:rsidRDefault="001001DE" w:rsidP="001001DE">
      <w:pPr>
        <w:numPr>
          <w:ilvl w:val="0"/>
          <w:numId w:val="4"/>
        </w:numPr>
        <w:spacing w:line="360" w:lineRule="auto"/>
        <w:ind w:left="1066" w:hanging="357"/>
        <w:rPr>
          <w:rFonts w:eastAsia="Calibri" w:cs="Times New Roman"/>
          <w:szCs w:val="28"/>
          <w:lang w:eastAsia="ru-RU"/>
        </w:rPr>
      </w:pPr>
      <w:r w:rsidRPr="00B81D67">
        <w:rPr>
          <w:rFonts w:eastAsia="Calibri" w:cs="Times New Roman"/>
          <w:szCs w:val="28"/>
          <w:lang w:eastAsia="ru-RU"/>
        </w:rPr>
        <w:t>Хомич Е.О. Космос/ Е.О. Хомич. - АСТ, 2016.</w:t>
      </w:r>
    </w:p>
    <w:p w:rsidR="001001DE" w:rsidRPr="00B81D67" w:rsidRDefault="001001DE" w:rsidP="001001DE">
      <w:pPr>
        <w:numPr>
          <w:ilvl w:val="0"/>
          <w:numId w:val="4"/>
        </w:numPr>
        <w:spacing w:line="360" w:lineRule="auto"/>
        <w:ind w:left="1066" w:hanging="357"/>
        <w:rPr>
          <w:rFonts w:eastAsia="Calibri" w:cs="Times New Roman"/>
          <w:szCs w:val="28"/>
          <w:lang w:eastAsia="ru-RU"/>
        </w:rPr>
      </w:pPr>
      <w:r w:rsidRPr="00B81D67">
        <w:rPr>
          <w:rFonts w:eastAsia="Calibri" w:cs="Times New Roman"/>
          <w:szCs w:val="28"/>
          <w:lang w:eastAsia="ru-RU"/>
        </w:rPr>
        <w:t>Авдеев Ю.Ф. Космос, баллистика, человек/ Ю.Ф.Авдеев. - Высшая школа, 2013.</w:t>
      </w:r>
    </w:p>
    <w:p w:rsidR="001001DE" w:rsidRPr="00B81D67" w:rsidRDefault="001001DE" w:rsidP="001001DE">
      <w:pPr>
        <w:numPr>
          <w:ilvl w:val="0"/>
          <w:numId w:val="4"/>
        </w:numPr>
        <w:spacing w:line="360" w:lineRule="auto"/>
        <w:ind w:left="1066" w:hanging="357"/>
        <w:rPr>
          <w:rFonts w:eastAsia="Calibri" w:cs="Times New Roman"/>
          <w:szCs w:val="28"/>
          <w:lang w:eastAsia="ru-RU"/>
        </w:rPr>
      </w:pPr>
      <w:r w:rsidRPr="00B81D67">
        <w:rPr>
          <w:rFonts w:eastAsia="Calibri" w:cs="Times New Roman"/>
          <w:szCs w:val="28"/>
          <w:lang w:eastAsia="ru-RU"/>
        </w:rPr>
        <w:t>Граве И.П. Внутренняя баллистика. Пиродинамика/ И.П. Граве. -  2014.</w:t>
      </w:r>
    </w:p>
    <w:p w:rsidR="001001DE" w:rsidRPr="00B81D67" w:rsidRDefault="001001DE" w:rsidP="001001DE">
      <w:pPr>
        <w:numPr>
          <w:ilvl w:val="0"/>
          <w:numId w:val="4"/>
        </w:numPr>
        <w:spacing w:line="360" w:lineRule="auto"/>
        <w:ind w:left="1066" w:hanging="357"/>
        <w:rPr>
          <w:rFonts w:eastAsia="Calibri" w:cs="Times New Roman"/>
          <w:szCs w:val="28"/>
          <w:lang w:eastAsia="ru-RU"/>
        </w:rPr>
      </w:pPr>
      <w:r w:rsidRPr="00B81D67">
        <w:rPr>
          <w:rFonts w:eastAsia="Calibri" w:cs="Times New Roman"/>
          <w:szCs w:val="28"/>
          <w:lang w:eastAsia="ru-RU"/>
        </w:rPr>
        <w:t xml:space="preserve">Дэвис Л., Внешняя баллистика ракет / Л.Девис, Дж. Фоллин, Л. Блитцер. - Воениздат, 2000. </w:t>
      </w:r>
    </w:p>
    <w:p w:rsidR="00515030" w:rsidRPr="00515030" w:rsidRDefault="00515030" w:rsidP="00515030">
      <w:pPr>
        <w:rPr>
          <w:bCs/>
          <w:szCs w:val="28"/>
        </w:rPr>
      </w:pPr>
    </w:p>
    <w:sectPr w:rsidR="00515030" w:rsidRPr="00515030" w:rsidSect="00005790">
      <w:pgSz w:w="11900" w:h="16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322BC" w:rsidRDefault="002322BC" w:rsidP="004A21B3">
      <w:r>
        <w:separator/>
      </w:r>
    </w:p>
  </w:endnote>
  <w:endnote w:type="continuationSeparator" w:id="0">
    <w:p w:rsidR="002322BC" w:rsidRDefault="002322BC" w:rsidP="004A21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Math">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322BC" w:rsidRDefault="002322BC" w:rsidP="004A21B3">
      <w:r>
        <w:separator/>
      </w:r>
    </w:p>
  </w:footnote>
  <w:footnote w:type="continuationSeparator" w:id="0">
    <w:p w:rsidR="002322BC" w:rsidRDefault="002322BC" w:rsidP="004A21B3">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E20393"/>
    <w:multiLevelType w:val="hybridMultilevel"/>
    <w:tmpl w:val="55D07BFE"/>
    <w:lvl w:ilvl="0" w:tplc="B9A20392">
      <w:start w:val="1"/>
      <w:numFmt w:val="upperRoman"/>
      <w:lvlText w:val="%1."/>
      <w:lvlJc w:val="left"/>
      <w:pPr>
        <w:ind w:left="1429" w:hanging="720"/>
      </w:pPr>
      <w:rPr>
        <w:rFonts w:hint="default"/>
        <w:i/>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0D146C42"/>
    <w:multiLevelType w:val="hybridMultilevel"/>
    <w:tmpl w:val="336E4998"/>
    <w:lvl w:ilvl="0" w:tplc="EB129D8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32151380"/>
    <w:multiLevelType w:val="hybridMultilevel"/>
    <w:tmpl w:val="6A6AF73A"/>
    <w:lvl w:ilvl="0" w:tplc="C2246482">
      <w:start w:val="1"/>
      <w:numFmt w:val="decimal"/>
      <w:lvlText w:val="%1."/>
      <w:lvlJc w:val="left"/>
      <w:pPr>
        <w:ind w:left="1069" w:hanging="360"/>
      </w:pPr>
      <w:rPr>
        <w:rFonts w:ascii="Times New Roman" w:hAnsi="Times New Roman" w:cstheme="minorBidi"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33A44C5F"/>
    <w:multiLevelType w:val="hybridMultilevel"/>
    <w:tmpl w:val="25BE39C8"/>
    <w:lvl w:ilvl="0" w:tplc="0419000F">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4" w15:restartNumberingAfterBreak="0">
    <w:nsid w:val="406F2548"/>
    <w:multiLevelType w:val="hybridMultilevel"/>
    <w:tmpl w:val="6A6AF73A"/>
    <w:lvl w:ilvl="0" w:tplc="C2246482">
      <w:start w:val="1"/>
      <w:numFmt w:val="decimal"/>
      <w:lvlText w:val="%1."/>
      <w:lvlJc w:val="left"/>
      <w:pPr>
        <w:ind w:left="1069" w:hanging="360"/>
      </w:pPr>
      <w:rPr>
        <w:rFonts w:ascii="Times New Roman" w:hAnsi="Times New Roman" w:cstheme="minorBidi"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 w:numId="2">
    <w:abstractNumId w:val="2"/>
  </w:num>
  <w:num w:numId="3">
    <w:abstractNumId w:val="4"/>
  </w:num>
  <w:num w:numId="4">
    <w:abstractNumId w:val="1"/>
  </w:num>
  <w:num w:numId="5">
    <w:abstractNumId w:val="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5B5DFC"/>
    <w:rsid w:val="00005790"/>
    <w:rsid w:val="00023E33"/>
    <w:rsid w:val="00030F35"/>
    <w:rsid w:val="00031DCC"/>
    <w:rsid w:val="00031E73"/>
    <w:rsid w:val="00032D64"/>
    <w:rsid w:val="000334A9"/>
    <w:rsid w:val="000404E2"/>
    <w:rsid w:val="00040FDE"/>
    <w:rsid w:val="00042053"/>
    <w:rsid w:val="000470C6"/>
    <w:rsid w:val="00051975"/>
    <w:rsid w:val="00067613"/>
    <w:rsid w:val="00081C57"/>
    <w:rsid w:val="00085762"/>
    <w:rsid w:val="00092AF5"/>
    <w:rsid w:val="000960A9"/>
    <w:rsid w:val="000D0A22"/>
    <w:rsid w:val="000D50C0"/>
    <w:rsid w:val="000E346D"/>
    <w:rsid w:val="000E741C"/>
    <w:rsid w:val="000F010A"/>
    <w:rsid w:val="000F08D7"/>
    <w:rsid w:val="000F503B"/>
    <w:rsid w:val="001001DE"/>
    <w:rsid w:val="001315D4"/>
    <w:rsid w:val="0013579A"/>
    <w:rsid w:val="001427A8"/>
    <w:rsid w:val="00142E32"/>
    <w:rsid w:val="001437DC"/>
    <w:rsid w:val="001456D7"/>
    <w:rsid w:val="00156459"/>
    <w:rsid w:val="00161926"/>
    <w:rsid w:val="00166D60"/>
    <w:rsid w:val="0018275E"/>
    <w:rsid w:val="00192B7C"/>
    <w:rsid w:val="00192BF6"/>
    <w:rsid w:val="001A0B90"/>
    <w:rsid w:val="001A2E19"/>
    <w:rsid w:val="001A3E9C"/>
    <w:rsid w:val="001B16E1"/>
    <w:rsid w:val="001B708F"/>
    <w:rsid w:val="001C26C5"/>
    <w:rsid w:val="001D2E51"/>
    <w:rsid w:val="001E56E5"/>
    <w:rsid w:val="001F2F2C"/>
    <w:rsid w:val="001F7DBA"/>
    <w:rsid w:val="00205BC9"/>
    <w:rsid w:val="00207785"/>
    <w:rsid w:val="00221DCA"/>
    <w:rsid w:val="002322BC"/>
    <w:rsid w:val="002342D4"/>
    <w:rsid w:val="00237252"/>
    <w:rsid w:val="002452F3"/>
    <w:rsid w:val="00265B05"/>
    <w:rsid w:val="0026729A"/>
    <w:rsid w:val="00272DD8"/>
    <w:rsid w:val="0028657D"/>
    <w:rsid w:val="00291495"/>
    <w:rsid w:val="00293D5C"/>
    <w:rsid w:val="002979F3"/>
    <w:rsid w:val="002A0F48"/>
    <w:rsid w:val="002B5A63"/>
    <w:rsid w:val="002C7170"/>
    <w:rsid w:val="002E670C"/>
    <w:rsid w:val="002F4AAE"/>
    <w:rsid w:val="002F7E93"/>
    <w:rsid w:val="003116FC"/>
    <w:rsid w:val="00312800"/>
    <w:rsid w:val="00352576"/>
    <w:rsid w:val="003567D9"/>
    <w:rsid w:val="003700B3"/>
    <w:rsid w:val="00380E11"/>
    <w:rsid w:val="00384B6C"/>
    <w:rsid w:val="00391EBB"/>
    <w:rsid w:val="003C6591"/>
    <w:rsid w:val="003D2346"/>
    <w:rsid w:val="003E441D"/>
    <w:rsid w:val="003F70EC"/>
    <w:rsid w:val="003F7388"/>
    <w:rsid w:val="00400D9B"/>
    <w:rsid w:val="00406252"/>
    <w:rsid w:val="004139F9"/>
    <w:rsid w:val="00415BBC"/>
    <w:rsid w:val="00424A8A"/>
    <w:rsid w:val="00431440"/>
    <w:rsid w:val="00432520"/>
    <w:rsid w:val="0043338B"/>
    <w:rsid w:val="00433E32"/>
    <w:rsid w:val="00443530"/>
    <w:rsid w:val="0044597F"/>
    <w:rsid w:val="0045255D"/>
    <w:rsid w:val="0046339E"/>
    <w:rsid w:val="004825F2"/>
    <w:rsid w:val="004840ED"/>
    <w:rsid w:val="004853C1"/>
    <w:rsid w:val="00490DE7"/>
    <w:rsid w:val="00491813"/>
    <w:rsid w:val="004A21B3"/>
    <w:rsid w:val="004A6173"/>
    <w:rsid w:val="004B12D4"/>
    <w:rsid w:val="004B1FC8"/>
    <w:rsid w:val="004D18C2"/>
    <w:rsid w:val="004D2806"/>
    <w:rsid w:val="004E02FE"/>
    <w:rsid w:val="0050087F"/>
    <w:rsid w:val="005025E9"/>
    <w:rsid w:val="00515030"/>
    <w:rsid w:val="00524955"/>
    <w:rsid w:val="0053540F"/>
    <w:rsid w:val="005469E1"/>
    <w:rsid w:val="00550B20"/>
    <w:rsid w:val="00564AE6"/>
    <w:rsid w:val="0056561C"/>
    <w:rsid w:val="00565A6C"/>
    <w:rsid w:val="00586971"/>
    <w:rsid w:val="00590BA9"/>
    <w:rsid w:val="00596A62"/>
    <w:rsid w:val="00597C9A"/>
    <w:rsid w:val="005A2211"/>
    <w:rsid w:val="005B57C8"/>
    <w:rsid w:val="005B5DFC"/>
    <w:rsid w:val="005D0C51"/>
    <w:rsid w:val="005D4043"/>
    <w:rsid w:val="005D68A4"/>
    <w:rsid w:val="006006A9"/>
    <w:rsid w:val="0060157D"/>
    <w:rsid w:val="0060436A"/>
    <w:rsid w:val="00631A32"/>
    <w:rsid w:val="00632109"/>
    <w:rsid w:val="0063250C"/>
    <w:rsid w:val="00632DE8"/>
    <w:rsid w:val="0064196A"/>
    <w:rsid w:val="0066033E"/>
    <w:rsid w:val="006647C9"/>
    <w:rsid w:val="00670E52"/>
    <w:rsid w:val="006718E2"/>
    <w:rsid w:val="00673D53"/>
    <w:rsid w:val="00674EA9"/>
    <w:rsid w:val="00675FC5"/>
    <w:rsid w:val="0067731E"/>
    <w:rsid w:val="00692E73"/>
    <w:rsid w:val="00694671"/>
    <w:rsid w:val="00697D72"/>
    <w:rsid w:val="006E043E"/>
    <w:rsid w:val="006F1D97"/>
    <w:rsid w:val="006F6B92"/>
    <w:rsid w:val="006F7D2F"/>
    <w:rsid w:val="007010BE"/>
    <w:rsid w:val="00701780"/>
    <w:rsid w:val="00702D03"/>
    <w:rsid w:val="0070308A"/>
    <w:rsid w:val="00730B96"/>
    <w:rsid w:val="007425AB"/>
    <w:rsid w:val="00753633"/>
    <w:rsid w:val="00756A66"/>
    <w:rsid w:val="00772629"/>
    <w:rsid w:val="007806BC"/>
    <w:rsid w:val="0078469A"/>
    <w:rsid w:val="00793E2F"/>
    <w:rsid w:val="00797C51"/>
    <w:rsid w:val="007A40A5"/>
    <w:rsid w:val="007A4183"/>
    <w:rsid w:val="007B0626"/>
    <w:rsid w:val="007B7651"/>
    <w:rsid w:val="007C1F7C"/>
    <w:rsid w:val="007C6534"/>
    <w:rsid w:val="007D3359"/>
    <w:rsid w:val="008047B0"/>
    <w:rsid w:val="00811459"/>
    <w:rsid w:val="00820C09"/>
    <w:rsid w:val="00852B44"/>
    <w:rsid w:val="00877AFC"/>
    <w:rsid w:val="00880304"/>
    <w:rsid w:val="008961CB"/>
    <w:rsid w:val="00896925"/>
    <w:rsid w:val="008A1017"/>
    <w:rsid w:val="008B6810"/>
    <w:rsid w:val="008C2EDD"/>
    <w:rsid w:val="008C7A87"/>
    <w:rsid w:val="008E2468"/>
    <w:rsid w:val="008F5DA8"/>
    <w:rsid w:val="00920CB8"/>
    <w:rsid w:val="009213EA"/>
    <w:rsid w:val="009217AC"/>
    <w:rsid w:val="00930BF3"/>
    <w:rsid w:val="00930EA2"/>
    <w:rsid w:val="00941F3F"/>
    <w:rsid w:val="00942A6C"/>
    <w:rsid w:val="00960DCF"/>
    <w:rsid w:val="009662AB"/>
    <w:rsid w:val="00966B75"/>
    <w:rsid w:val="00967BCD"/>
    <w:rsid w:val="00970AA7"/>
    <w:rsid w:val="00972A7F"/>
    <w:rsid w:val="00983DD1"/>
    <w:rsid w:val="00987537"/>
    <w:rsid w:val="00991CA4"/>
    <w:rsid w:val="00993628"/>
    <w:rsid w:val="00993795"/>
    <w:rsid w:val="009A7B6D"/>
    <w:rsid w:val="009B60E9"/>
    <w:rsid w:val="009C5B1B"/>
    <w:rsid w:val="009C5C7A"/>
    <w:rsid w:val="009D21A6"/>
    <w:rsid w:val="009D4CF8"/>
    <w:rsid w:val="009E2446"/>
    <w:rsid w:val="009E65A4"/>
    <w:rsid w:val="009F05C8"/>
    <w:rsid w:val="009F3439"/>
    <w:rsid w:val="00A20546"/>
    <w:rsid w:val="00A37F05"/>
    <w:rsid w:val="00A42E89"/>
    <w:rsid w:val="00A51CC7"/>
    <w:rsid w:val="00A55EA4"/>
    <w:rsid w:val="00A65B6F"/>
    <w:rsid w:val="00A73F13"/>
    <w:rsid w:val="00A8048E"/>
    <w:rsid w:val="00A80CF9"/>
    <w:rsid w:val="00A8146C"/>
    <w:rsid w:val="00A854D6"/>
    <w:rsid w:val="00A87D93"/>
    <w:rsid w:val="00A9255D"/>
    <w:rsid w:val="00AA226C"/>
    <w:rsid w:val="00AA2550"/>
    <w:rsid w:val="00AC0522"/>
    <w:rsid w:val="00AD7B3D"/>
    <w:rsid w:val="00AE04E6"/>
    <w:rsid w:val="00AE0AEF"/>
    <w:rsid w:val="00AE5792"/>
    <w:rsid w:val="00B04B8B"/>
    <w:rsid w:val="00B06AAB"/>
    <w:rsid w:val="00B07BA1"/>
    <w:rsid w:val="00B2476B"/>
    <w:rsid w:val="00B31084"/>
    <w:rsid w:val="00B31171"/>
    <w:rsid w:val="00B449B4"/>
    <w:rsid w:val="00B51C1C"/>
    <w:rsid w:val="00B53E9C"/>
    <w:rsid w:val="00B56660"/>
    <w:rsid w:val="00B57AF5"/>
    <w:rsid w:val="00B6635F"/>
    <w:rsid w:val="00B712D9"/>
    <w:rsid w:val="00B728D9"/>
    <w:rsid w:val="00B839C8"/>
    <w:rsid w:val="00B93CC0"/>
    <w:rsid w:val="00BA68C3"/>
    <w:rsid w:val="00BB49CA"/>
    <w:rsid w:val="00BB6C13"/>
    <w:rsid w:val="00BC6434"/>
    <w:rsid w:val="00BD2018"/>
    <w:rsid w:val="00C046B7"/>
    <w:rsid w:val="00C05740"/>
    <w:rsid w:val="00C17DED"/>
    <w:rsid w:val="00C249E0"/>
    <w:rsid w:val="00C362D8"/>
    <w:rsid w:val="00C4370F"/>
    <w:rsid w:val="00C445EA"/>
    <w:rsid w:val="00C60CA7"/>
    <w:rsid w:val="00C72C4A"/>
    <w:rsid w:val="00C86A65"/>
    <w:rsid w:val="00C90901"/>
    <w:rsid w:val="00C934FE"/>
    <w:rsid w:val="00CA7B43"/>
    <w:rsid w:val="00CB5DCB"/>
    <w:rsid w:val="00CD0240"/>
    <w:rsid w:val="00CD11F1"/>
    <w:rsid w:val="00CD431D"/>
    <w:rsid w:val="00CE62D2"/>
    <w:rsid w:val="00D1067C"/>
    <w:rsid w:val="00D1438A"/>
    <w:rsid w:val="00D15A89"/>
    <w:rsid w:val="00D27D26"/>
    <w:rsid w:val="00D322C7"/>
    <w:rsid w:val="00D40067"/>
    <w:rsid w:val="00D42B25"/>
    <w:rsid w:val="00D43709"/>
    <w:rsid w:val="00D5013E"/>
    <w:rsid w:val="00D5420A"/>
    <w:rsid w:val="00D80C83"/>
    <w:rsid w:val="00D96045"/>
    <w:rsid w:val="00DB395D"/>
    <w:rsid w:val="00DD66C6"/>
    <w:rsid w:val="00DE27DD"/>
    <w:rsid w:val="00DF3D75"/>
    <w:rsid w:val="00E047FA"/>
    <w:rsid w:val="00E171E9"/>
    <w:rsid w:val="00E25229"/>
    <w:rsid w:val="00E337C5"/>
    <w:rsid w:val="00E60F5A"/>
    <w:rsid w:val="00E65E4E"/>
    <w:rsid w:val="00E70575"/>
    <w:rsid w:val="00E834EA"/>
    <w:rsid w:val="00E84653"/>
    <w:rsid w:val="00EA1CC0"/>
    <w:rsid w:val="00EB674E"/>
    <w:rsid w:val="00EC12AA"/>
    <w:rsid w:val="00EC1ECA"/>
    <w:rsid w:val="00EC6655"/>
    <w:rsid w:val="00EE34A6"/>
    <w:rsid w:val="00EE48A3"/>
    <w:rsid w:val="00EE56C4"/>
    <w:rsid w:val="00EF5CF1"/>
    <w:rsid w:val="00EF6881"/>
    <w:rsid w:val="00F02F2D"/>
    <w:rsid w:val="00F104F4"/>
    <w:rsid w:val="00F230FF"/>
    <w:rsid w:val="00F25DC5"/>
    <w:rsid w:val="00F27BC3"/>
    <w:rsid w:val="00F305B2"/>
    <w:rsid w:val="00F307E7"/>
    <w:rsid w:val="00F41023"/>
    <w:rsid w:val="00F43EAF"/>
    <w:rsid w:val="00F5384F"/>
    <w:rsid w:val="00F56B8F"/>
    <w:rsid w:val="00F67195"/>
    <w:rsid w:val="00F747BA"/>
    <w:rsid w:val="00F82AFF"/>
    <w:rsid w:val="00F94CF7"/>
    <w:rsid w:val="00FB0C0C"/>
    <w:rsid w:val="00FB0E09"/>
    <w:rsid w:val="00FB4204"/>
    <w:rsid w:val="00FC00F9"/>
    <w:rsid w:val="00FC33E2"/>
    <w:rsid w:val="00FD4726"/>
    <w:rsid w:val="00FD528D"/>
    <w:rsid w:val="00FD75F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6A0167"/>
  <w15:docId w15:val="{C00A7BE5-D163-413B-9934-480068B682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ru-RU"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60DCF"/>
    <w:pPr>
      <w:ind w:firstLine="709"/>
      <w:jc w:val="both"/>
    </w:pPr>
    <w:rPr>
      <w:rFonts w:ascii="Times New Roman" w:hAnsi="Times New Roman"/>
      <w:sz w:val="28"/>
    </w:rPr>
  </w:style>
  <w:style w:type="paragraph" w:styleId="2">
    <w:name w:val="heading 2"/>
    <w:basedOn w:val="a"/>
    <w:next w:val="a"/>
    <w:link w:val="20"/>
    <w:uiPriority w:val="9"/>
    <w:unhideWhenUsed/>
    <w:qFormat/>
    <w:rsid w:val="00515030"/>
    <w:pPr>
      <w:keepNext/>
      <w:keepLines/>
      <w:spacing w:before="200" w:line="276" w:lineRule="auto"/>
      <w:ind w:firstLine="0"/>
      <w:jc w:val="left"/>
      <w:outlineLvl w:val="1"/>
    </w:pPr>
    <w:rPr>
      <w:rFonts w:eastAsiaTheme="majorEastAsia" w:cstheme="majorBidi"/>
      <w:b/>
      <w:bCs/>
      <w:i/>
      <w:color w:val="000000" w:themeColor="text1"/>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Times,Абзац списка мой"/>
    <w:basedOn w:val="a"/>
    <w:link w:val="a4"/>
    <w:uiPriority w:val="34"/>
    <w:qFormat/>
    <w:rsid w:val="005B5DFC"/>
    <w:pPr>
      <w:ind w:left="720"/>
      <w:contextualSpacing/>
    </w:pPr>
  </w:style>
  <w:style w:type="table" w:styleId="a5">
    <w:name w:val="Table Grid"/>
    <w:basedOn w:val="a1"/>
    <w:uiPriority w:val="59"/>
    <w:rsid w:val="00CB5DC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unhideWhenUsed/>
    <w:rsid w:val="004A21B3"/>
    <w:pPr>
      <w:tabs>
        <w:tab w:val="center" w:pos="4677"/>
        <w:tab w:val="right" w:pos="9355"/>
      </w:tabs>
    </w:pPr>
  </w:style>
  <w:style w:type="character" w:customStyle="1" w:styleId="a7">
    <w:name w:val="Верхний колонтитул Знак"/>
    <w:basedOn w:val="a0"/>
    <w:link w:val="a6"/>
    <w:uiPriority w:val="99"/>
    <w:rsid w:val="004A21B3"/>
  </w:style>
  <w:style w:type="paragraph" w:styleId="a8">
    <w:name w:val="footer"/>
    <w:basedOn w:val="a"/>
    <w:link w:val="a9"/>
    <w:uiPriority w:val="99"/>
    <w:unhideWhenUsed/>
    <w:rsid w:val="004A21B3"/>
    <w:pPr>
      <w:tabs>
        <w:tab w:val="center" w:pos="4677"/>
        <w:tab w:val="right" w:pos="9355"/>
      </w:tabs>
    </w:pPr>
  </w:style>
  <w:style w:type="character" w:customStyle="1" w:styleId="a9">
    <w:name w:val="Нижний колонтитул Знак"/>
    <w:basedOn w:val="a0"/>
    <w:link w:val="a8"/>
    <w:uiPriority w:val="99"/>
    <w:rsid w:val="004A21B3"/>
  </w:style>
  <w:style w:type="paragraph" w:styleId="aa">
    <w:name w:val="Balloon Text"/>
    <w:basedOn w:val="a"/>
    <w:link w:val="ab"/>
    <w:uiPriority w:val="99"/>
    <w:semiHidden/>
    <w:unhideWhenUsed/>
    <w:rsid w:val="00A51CC7"/>
    <w:rPr>
      <w:rFonts w:ascii="Tahoma" w:hAnsi="Tahoma" w:cs="Tahoma"/>
      <w:sz w:val="16"/>
      <w:szCs w:val="16"/>
    </w:rPr>
  </w:style>
  <w:style w:type="character" w:customStyle="1" w:styleId="ab">
    <w:name w:val="Текст выноски Знак"/>
    <w:basedOn w:val="a0"/>
    <w:link w:val="aa"/>
    <w:uiPriority w:val="99"/>
    <w:semiHidden/>
    <w:rsid w:val="00A51CC7"/>
    <w:rPr>
      <w:rFonts w:ascii="Tahoma" w:hAnsi="Tahoma" w:cs="Tahoma"/>
      <w:sz w:val="16"/>
      <w:szCs w:val="16"/>
    </w:rPr>
  </w:style>
  <w:style w:type="character" w:styleId="ac">
    <w:name w:val="Hyperlink"/>
    <w:basedOn w:val="a0"/>
    <w:uiPriority w:val="99"/>
    <w:unhideWhenUsed/>
    <w:rsid w:val="007806BC"/>
    <w:rPr>
      <w:color w:val="0563C1" w:themeColor="hyperlink"/>
      <w:u w:val="single"/>
    </w:rPr>
  </w:style>
  <w:style w:type="paragraph" w:styleId="ad">
    <w:name w:val="Normal (Web)"/>
    <w:basedOn w:val="a"/>
    <w:uiPriority w:val="99"/>
    <w:rsid w:val="00E171E9"/>
    <w:pPr>
      <w:spacing w:before="100" w:beforeAutospacing="1" w:after="100" w:afterAutospacing="1"/>
    </w:pPr>
    <w:rPr>
      <w:rFonts w:eastAsia="Times New Roman" w:cs="Times New Roman"/>
      <w:lang w:eastAsia="ru-RU"/>
    </w:rPr>
  </w:style>
  <w:style w:type="character" w:customStyle="1" w:styleId="a4">
    <w:name w:val="Абзац списка Знак"/>
    <w:aliases w:val="Times Знак,Абзац списка мой Знак"/>
    <w:link w:val="a3"/>
    <w:uiPriority w:val="34"/>
    <w:rsid w:val="00920CB8"/>
  </w:style>
  <w:style w:type="character" w:customStyle="1" w:styleId="20">
    <w:name w:val="Заголовок 2 Знак"/>
    <w:basedOn w:val="a0"/>
    <w:link w:val="2"/>
    <w:uiPriority w:val="9"/>
    <w:rsid w:val="00515030"/>
    <w:rPr>
      <w:rFonts w:ascii="Times New Roman" w:eastAsiaTheme="majorEastAsia" w:hAnsi="Times New Roman" w:cstheme="majorBidi"/>
      <w:b/>
      <w:bCs/>
      <w:i/>
      <w:color w:val="000000" w:themeColor="text1"/>
      <w:sz w:val="28"/>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1645505">
      <w:bodyDiv w:val="1"/>
      <w:marLeft w:val="0"/>
      <w:marRight w:val="0"/>
      <w:marTop w:val="0"/>
      <w:marBottom w:val="0"/>
      <w:divBdr>
        <w:top w:val="none" w:sz="0" w:space="0" w:color="auto"/>
        <w:left w:val="none" w:sz="0" w:space="0" w:color="auto"/>
        <w:bottom w:val="none" w:sz="0" w:space="0" w:color="auto"/>
        <w:right w:val="none" w:sz="0" w:space="0" w:color="auto"/>
      </w:divBdr>
    </w:div>
    <w:div w:id="393898525">
      <w:bodyDiv w:val="1"/>
      <w:marLeft w:val="0"/>
      <w:marRight w:val="0"/>
      <w:marTop w:val="0"/>
      <w:marBottom w:val="0"/>
      <w:divBdr>
        <w:top w:val="none" w:sz="0" w:space="0" w:color="auto"/>
        <w:left w:val="none" w:sz="0" w:space="0" w:color="auto"/>
        <w:bottom w:val="none" w:sz="0" w:space="0" w:color="auto"/>
        <w:right w:val="none" w:sz="0" w:space="0" w:color="auto"/>
      </w:divBdr>
    </w:div>
    <w:div w:id="851844387">
      <w:bodyDiv w:val="1"/>
      <w:marLeft w:val="0"/>
      <w:marRight w:val="0"/>
      <w:marTop w:val="0"/>
      <w:marBottom w:val="0"/>
      <w:divBdr>
        <w:top w:val="none" w:sz="0" w:space="0" w:color="auto"/>
        <w:left w:val="none" w:sz="0" w:space="0" w:color="auto"/>
        <w:bottom w:val="none" w:sz="0" w:space="0" w:color="auto"/>
        <w:right w:val="none" w:sz="0" w:space="0" w:color="auto"/>
      </w:divBdr>
      <w:divsChild>
        <w:div w:id="39283594">
          <w:marLeft w:val="446"/>
          <w:marRight w:val="0"/>
          <w:marTop w:val="0"/>
          <w:marBottom w:val="0"/>
          <w:divBdr>
            <w:top w:val="none" w:sz="0" w:space="0" w:color="auto"/>
            <w:left w:val="none" w:sz="0" w:space="0" w:color="auto"/>
            <w:bottom w:val="none" w:sz="0" w:space="0" w:color="auto"/>
            <w:right w:val="none" w:sz="0" w:space="0" w:color="auto"/>
          </w:divBdr>
        </w:div>
        <w:div w:id="1199509876">
          <w:marLeft w:val="720"/>
          <w:marRight w:val="0"/>
          <w:marTop w:val="0"/>
          <w:marBottom w:val="0"/>
          <w:divBdr>
            <w:top w:val="none" w:sz="0" w:space="0" w:color="auto"/>
            <w:left w:val="none" w:sz="0" w:space="0" w:color="auto"/>
            <w:bottom w:val="none" w:sz="0" w:space="0" w:color="auto"/>
            <w:right w:val="none" w:sz="0" w:space="0" w:color="auto"/>
          </w:divBdr>
        </w:div>
        <w:div w:id="106900451">
          <w:marLeft w:val="720"/>
          <w:marRight w:val="0"/>
          <w:marTop w:val="0"/>
          <w:marBottom w:val="0"/>
          <w:divBdr>
            <w:top w:val="none" w:sz="0" w:space="0" w:color="auto"/>
            <w:left w:val="none" w:sz="0" w:space="0" w:color="auto"/>
            <w:bottom w:val="none" w:sz="0" w:space="0" w:color="auto"/>
            <w:right w:val="none" w:sz="0" w:space="0" w:color="auto"/>
          </w:divBdr>
        </w:div>
      </w:divsChild>
    </w:div>
    <w:div w:id="1463573586">
      <w:bodyDiv w:val="1"/>
      <w:marLeft w:val="0"/>
      <w:marRight w:val="0"/>
      <w:marTop w:val="0"/>
      <w:marBottom w:val="0"/>
      <w:divBdr>
        <w:top w:val="none" w:sz="0" w:space="0" w:color="auto"/>
        <w:left w:val="none" w:sz="0" w:space="0" w:color="auto"/>
        <w:bottom w:val="none" w:sz="0" w:space="0" w:color="auto"/>
        <w:right w:val="none" w:sz="0" w:space="0" w:color="auto"/>
      </w:divBdr>
    </w:div>
    <w:div w:id="195166875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E6A52F-9228-46A6-84D6-CEBF053155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6</Pages>
  <Words>781</Words>
  <Characters>4456</Characters>
  <Application>Microsoft Office Word</Application>
  <DocSecurity>0</DocSecurity>
  <Lines>37</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5227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Microsoft Office</dc:creator>
  <cp:lastModifiedBy>Дмитриева Марина Валерьевна</cp:lastModifiedBy>
  <cp:revision>8</cp:revision>
  <dcterms:created xsi:type="dcterms:W3CDTF">2021-07-13T06:53:00Z</dcterms:created>
  <dcterms:modified xsi:type="dcterms:W3CDTF">2021-07-30T14:15:00Z</dcterms:modified>
</cp:coreProperties>
</file>