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856" w:rsidRPr="00B31370" w:rsidRDefault="00924856" w:rsidP="009248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по результатам самодиагностики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b/>
          <w:bCs/>
          <w:sz w:val="28"/>
          <w:szCs w:val="28"/>
        </w:rPr>
        <w:t>Калининградской области.</w:t>
      </w:r>
    </w:p>
    <w:p w:rsidR="004B5FBA" w:rsidRDefault="00924856" w:rsidP="00924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(Проект «Школа </w:t>
      </w:r>
      <w:proofErr w:type="spellStart"/>
      <w:r w:rsidRPr="00B31370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B31370">
        <w:rPr>
          <w:rFonts w:ascii="Times New Roman" w:hAnsi="Times New Roman" w:cs="Times New Roman"/>
          <w:b/>
          <w:bCs/>
          <w:sz w:val="28"/>
          <w:szCs w:val="28"/>
        </w:rPr>
        <w:t xml:space="preserve"> Росси</w:t>
      </w:r>
      <w:r w:rsidR="0007696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3137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24856" w:rsidRDefault="00924856" w:rsidP="00BE6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7D">
        <w:rPr>
          <w:rFonts w:ascii="Times New Roman" w:hAnsi="Times New Roman" w:cs="Times New Roman"/>
          <w:sz w:val="28"/>
          <w:szCs w:val="28"/>
        </w:rPr>
        <w:t xml:space="preserve">В июне 2024 года 160 государственных и муниципальных общеобразовательных организаций </w:t>
      </w:r>
      <w:r w:rsidR="00076965" w:rsidRPr="002A777D">
        <w:rPr>
          <w:rFonts w:ascii="Times New Roman" w:hAnsi="Times New Roman" w:cs="Times New Roman"/>
          <w:sz w:val="28"/>
          <w:szCs w:val="28"/>
        </w:rPr>
        <w:t xml:space="preserve">Калининградской области </w:t>
      </w:r>
      <w:r w:rsidRPr="002A777D">
        <w:rPr>
          <w:rFonts w:ascii="Times New Roman" w:hAnsi="Times New Roman" w:cs="Times New Roman"/>
          <w:sz w:val="28"/>
          <w:szCs w:val="28"/>
        </w:rPr>
        <w:t xml:space="preserve">прошли самодиагностику в рамках реализации проекта «Школа </w:t>
      </w:r>
      <w:proofErr w:type="spellStart"/>
      <w:r w:rsidRPr="002A777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A777D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076965" w:rsidRPr="002A777D">
        <w:rPr>
          <w:rFonts w:ascii="Times New Roman" w:hAnsi="Times New Roman" w:cs="Times New Roman"/>
          <w:sz w:val="28"/>
          <w:szCs w:val="28"/>
        </w:rPr>
        <w:t>и»</w:t>
      </w:r>
      <w:r w:rsidRPr="002A777D">
        <w:rPr>
          <w:rFonts w:ascii="Times New Roman" w:hAnsi="Times New Roman" w:cs="Times New Roman"/>
          <w:sz w:val="28"/>
          <w:szCs w:val="28"/>
        </w:rPr>
        <w:t>, что составило 100 %</w:t>
      </w:r>
      <w:r w:rsidR="00076965" w:rsidRPr="002A777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BE6F96">
        <w:rPr>
          <w:rFonts w:ascii="Times New Roman" w:hAnsi="Times New Roman" w:cs="Times New Roman"/>
          <w:sz w:val="28"/>
          <w:szCs w:val="28"/>
        </w:rPr>
        <w:t>.</w:t>
      </w:r>
      <w:r w:rsidR="00FF1FF7">
        <w:rPr>
          <w:rFonts w:ascii="Times New Roman" w:hAnsi="Times New Roman" w:cs="Times New Roman"/>
          <w:sz w:val="28"/>
          <w:szCs w:val="28"/>
        </w:rPr>
        <w:t xml:space="preserve"> </w:t>
      </w:r>
      <w:r w:rsidR="00BE6F96">
        <w:rPr>
          <w:rFonts w:ascii="Times New Roman" w:hAnsi="Times New Roman" w:cs="Times New Roman"/>
          <w:sz w:val="28"/>
          <w:szCs w:val="28"/>
        </w:rPr>
        <w:t xml:space="preserve">Это </w:t>
      </w:r>
      <w:r w:rsidR="00FF1FF7">
        <w:rPr>
          <w:rFonts w:ascii="Times New Roman" w:hAnsi="Times New Roman" w:cs="Times New Roman"/>
          <w:sz w:val="28"/>
          <w:szCs w:val="28"/>
        </w:rPr>
        <w:t>на 7 % больше в сравнении с самодиагностикой ноября 2023 года</w:t>
      </w:r>
      <w:r w:rsidRPr="002A777D">
        <w:rPr>
          <w:rFonts w:ascii="Times New Roman" w:hAnsi="Times New Roman" w:cs="Times New Roman"/>
          <w:sz w:val="28"/>
          <w:szCs w:val="28"/>
        </w:rPr>
        <w:t xml:space="preserve">. Образовательные организации выбрали 9 вариантов </w:t>
      </w:r>
      <w:r w:rsidR="00263E00" w:rsidRPr="002A777D">
        <w:rPr>
          <w:rFonts w:ascii="Times New Roman" w:hAnsi="Times New Roman" w:cs="Times New Roman"/>
          <w:sz w:val="28"/>
          <w:szCs w:val="28"/>
        </w:rPr>
        <w:t xml:space="preserve">из 21 предложенного концепцией проекта «Школа </w:t>
      </w:r>
      <w:proofErr w:type="spellStart"/>
      <w:r w:rsidR="00263E00" w:rsidRPr="002A777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63E00" w:rsidRPr="002A777D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263E00">
        <w:rPr>
          <w:rFonts w:ascii="Times New Roman" w:hAnsi="Times New Roman" w:cs="Times New Roman"/>
          <w:sz w:val="28"/>
          <w:szCs w:val="28"/>
        </w:rPr>
        <w:t>.</w:t>
      </w:r>
      <w:r w:rsidR="00263E00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Pr="002A777D">
        <w:rPr>
          <w:rFonts w:ascii="Times New Roman" w:hAnsi="Times New Roman" w:cs="Times New Roman"/>
          <w:sz w:val="28"/>
          <w:szCs w:val="28"/>
        </w:rPr>
        <w:t>1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5F2CBE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F2CBE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5F2CBE" w:rsidRPr="00634A76">
        <w:rPr>
          <w:rFonts w:ascii="Times New Roman" w:hAnsi="Times New Roman" w:cs="Times New Roman"/>
          <w:b/>
          <w:sz w:val="28"/>
          <w:szCs w:val="28"/>
        </w:rPr>
        <w:t>НОО, ООО, СОО</w:t>
      </w:r>
      <w:r w:rsidR="00CA38C0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3E00">
        <w:rPr>
          <w:rFonts w:ascii="Times New Roman" w:hAnsi="Times New Roman" w:cs="Times New Roman"/>
          <w:sz w:val="28"/>
          <w:szCs w:val="28"/>
        </w:rPr>
        <w:t xml:space="preserve">в т.ч. </w:t>
      </w:r>
      <w:r w:rsidR="00CA38C0">
        <w:rPr>
          <w:rFonts w:ascii="Times New Roman" w:hAnsi="Times New Roman" w:cs="Times New Roman"/>
          <w:sz w:val="28"/>
          <w:szCs w:val="28"/>
        </w:rPr>
        <w:t xml:space="preserve">обучаются. лица с </w:t>
      </w:r>
      <w:r w:rsidR="00CA38C0" w:rsidRPr="00634A76">
        <w:rPr>
          <w:rFonts w:ascii="Times New Roman" w:hAnsi="Times New Roman" w:cs="Times New Roman"/>
          <w:b/>
          <w:sz w:val="28"/>
          <w:szCs w:val="28"/>
        </w:rPr>
        <w:t>ОВЗ</w:t>
      </w:r>
      <w:r w:rsidR="00CA38C0">
        <w:rPr>
          <w:rFonts w:ascii="Times New Roman" w:hAnsi="Times New Roman" w:cs="Times New Roman"/>
          <w:sz w:val="28"/>
          <w:szCs w:val="28"/>
        </w:rPr>
        <w:t>, инвалидностью)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117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Pr="002A777D">
        <w:rPr>
          <w:rFonts w:ascii="Times New Roman" w:hAnsi="Times New Roman" w:cs="Times New Roman"/>
          <w:sz w:val="28"/>
          <w:szCs w:val="28"/>
        </w:rPr>
        <w:t>2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CA38C0">
        <w:rPr>
          <w:rFonts w:ascii="Times New Roman" w:hAnsi="Times New Roman" w:cs="Times New Roman"/>
          <w:sz w:val="28"/>
          <w:szCs w:val="28"/>
        </w:rPr>
        <w:t xml:space="preserve"> (</w:t>
      </w:r>
      <w:r w:rsidR="00FA2989">
        <w:rPr>
          <w:rFonts w:ascii="Times New Roman" w:hAnsi="Times New Roman" w:cs="Times New Roman"/>
          <w:sz w:val="28"/>
          <w:szCs w:val="28"/>
        </w:rPr>
        <w:t xml:space="preserve">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A2989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FA2989" w:rsidRPr="00634A76">
        <w:rPr>
          <w:rFonts w:ascii="Times New Roman" w:hAnsi="Times New Roman" w:cs="Times New Roman"/>
          <w:b/>
          <w:sz w:val="28"/>
          <w:szCs w:val="28"/>
        </w:rPr>
        <w:t>НОО, ООО, СОО</w:t>
      </w:r>
      <w:r w:rsidR="00314C16">
        <w:rPr>
          <w:rFonts w:ascii="Times New Roman" w:hAnsi="Times New Roman" w:cs="Times New Roman"/>
          <w:sz w:val="28"/>
          <w:szCs w:val="28"/>
        </w:rPr>
        <w:t>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2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Pr="002A777D">
        <w:rPr>
          <w:rFonts w:ascii="Times New Roman" w:hAnsi="Times New Roman" w:cs="Times New Roman"/>
          <w:sz w:val="28"/>
          <w:szCs w:val="28"/>
        </w:rPr>
        <w:t>3</w:t>
      </w:r>
      <w:r w:rsidR="00314C16">
        <w:rPr>
          <w:rFonts w:ascii="Times New Roman" w:hAnsi="Times New Roman" w:cs="Times New Roman"/>
          <w:sz w:val="28"/>
          <w:szCs w:val="28"/>
        </w:rPr>
        <w:t xml:space="preserve"> </w:t>
      </w:r>
      <w:r w:rsidR="00314C16" w:rsidRPr="002A777D">
        <w:rPr>
          <w:rFonts w:ascii="Times New Roman" w:hAnsi="Times New Roman" w:cs="Times New Roman"/>
          <w:sz w:val="28"/>
          <w:szCs w:val="28"/>
        </w:rPr>
        <w:t>вариант</w:t>
      </w:r>
      <w:r w:rsidR="00314C1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14C1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314C16" w:rsidRPr="00634A76">
        <w:rPr>
          <w:rFonts w:ascii="Times New Roman" w:hAnsi="Times New Roman" w:cs="Times New Roman"/>
          <w:b/>
          <w:sz w:val="28"/>
          <w:szCs w:val="28"/>
        </w:rPr>
        <w:t>НОО</w:t>
      </w:r>
      <w:r w:rsidR="00314C16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3E00">
        <w:rPr>
          <w:rFonts w:ascii="Times New Roman" w:hAnsi="Times New Roman" w:cs="Times New Roman"/>
          <w:sz w:val="28"/>
          <w:szCs w:val="28"/>
        </w:rPr>
        <w:t xml:space="preserve">в т.ч. </w:t>
      </w:r>
      <w:r w:rsidR="00314C16">
        <w:rPr>
          <w:rFonts w:ascii="Times New Roman" w:hAnsi="Times New Roman" w:cs="Times New Roman"/>
          <w:sz w:val="28"/>
          <w:szCs w:val="28"/>
        </w:rPr>
        <w:t xml:space="preserve">обучаются лица с </w:t>
      </w:r>
      <w:r w:rsidR="00314C16" w:rsidRPr="00634A76">
        <w:rPr>
          <w:rFonts w:ascii="Times New Roman" w:hAnsi="Times New Roman" w:cs="Times New Roman"/>
          <w:b/>
          <w:sz w:val="28"/>
          <w:szCs w:val="28"/>
        </w:rPr>
        <w:t>ОВЗ</w:t>
      </w:r>
      <w:r w:rsidR="00314C16">
        <w:rPr>
          <w:rFonts w:ascii="Times New Roman" w:hAnsi="Times New Roman" w:cs="Times New Roman"/>
          <w:sz w:val="28"/>
          <w:szCs w:val="28"/>
        </w:rPr>
        <w:t>, инвалидностью),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6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Pr="002A777D">
        <w:rPr>
          <w:rFonts w:ascii="Times New Roman" w:hAnsi="Times New Roman" w:cs="Times New Roman"/>
          <w:sz w:val="28"/>
          <w:szCs w:val="28"/>
        </w:rPr>
        <w:t>5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14C1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14C1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314C16" w:rsidRPr="00634A76">
        <w:rPr>
          <w:rFonts w:ascii="Times New Roman" w:hAnsi="Times New Roman" w:cs="Times New Roman"/>
          <w:b/>
          <w:sz w:val="28"/>
          <w:szCs w:val="28"/>
        </w:rPr>
        <w:t>НОО, ООО</w:t>
      </w:r>
      <w:r w:rsidR="00314C16">
        <w:rPr>
          <w:rFonts w:ascii="Times New Roman" w:hAnsi="Times New Roman" w:cs="Times New Roman"/>
          <w:sz w:val="28"/>
          <w:szCs w:val="28"/>
        </w:rPr>
        <w:t xml:space="preserve">, где обучаются в т.ч. лица с </w:t>
      </w:r>
      <w:r w:rsidR="00314C16" w:rsidRPr="00634A76">
        <w:rPr>
          <w:rFonts w:ascii="Times New Roman" w:hAnsi="Times New Roman" w:cs="Times New Roman"/>
          <w:b/>
          <w:sz w:val="28"/>
          <w:szCs w:val="28"/>
        </w:rPr>
        <w:t>ОВЗ</w:t>
      </w:r>
      <w:r w:rsidR="00314C16">
        <w:rPr>
          <w:rFonts w:ascii="Times New Roman" w:hAnsi="Times New Roman" w:cs="Times New Roman"/>
          <w:sz w:val="28"/>
          <w:szCs w:val="28"/>
        </w:rPr>
        <w:t>, инвалидностью)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26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076965" w:rsidRPr="002A777D">
        <w:rPr>
          <w:rFonts w:ascii="Times New Roman" w:hAnsi="Times New Roman" w:cs="Times New Roman"/>
          <w:sz w:val="28"/>
          <w:szCs w:val="28"/>
        </w:rPr>
        <w:t>6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14C1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14C1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314C16" w:rsidRPr="00263E00">
        <w:rPr>
          <w:rFonts w:ascii="Times New Roman" w:hAnsi="Times New Roman" w:cs="Times New Roman"/>
          <w:b/>
          <w:sz w:val="28"/>
          <w:szCs w:val="28"/>
        </w:rPr>
        <w:t>НОО, ООО</w:t>
      </w:r>
      <w:r w:rsidR="00314C16">
        <w:rPr>
          <w:rFonts w:ascii="Times New Roman" w:hAnsi="Times New Roman" w:cs="Times New Roman"/>
          <w:sz w:val="28"/>
          <w:szCs w:val="28"/>
        </w:rPr>
        <w:t>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1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76965"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076965" w:rsidRPr="002A777D">
        <w:rPr>
          <w:rFonts w:ascii="Times New Roman" w:hAnsi="Times New Roman" w:cs="Times New Roman"/>
          <w:sz w:val="28"/>
          <w:szCs w:val="28"/>
        </w:rPr>
        <w:t>9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14C1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14C1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314C16" w:rsidRPr="00263E00">
        <w:rPr>
          <w:rFonts w:ascii="Times New Roman" w:hAnsi="Times New Roman" w:cs="Times New Roman"/>
          <w:b/>
          <w:sz w:val="28"/>
          <w:szCs w:val="28"/>
        </w:rPr>
        <w:t>ООО, СОО</w:t>
      </w:r>
      <w:r w:rsidR="00314C16">
        <w:rPr>
          <w:rFonts w:ascii="Times New Roman" w:hAnsi="Times New Roman" w:cs="Times New Roman"/>
          <w:sz w:val="28"/>
          <w:szCs w:val="28"/>
        </w:rPr>
        <w:t xml:space="preserve">, где </w:t>
      </w:r>
      <w:r w:rsidR="00263E00">
        <w:rPr>
          <w:rFonts w:ascii="Times New Roman" w:hAnsi="Times New Roman" w:cs="Times New Roman"/>
          <w:sz w:val="28"/>
          <w:szCs w:val="28"/>
        </w:rPr>
        <w:t xml:space="preserve">в т.ч. </w:t>
      </w:r>
      <w:r w:rsidR="00314C16">
        <w:rPr>
          <w:rFonts w:ascii="Times New Roman" w:hAnsi="Times New Roman" w:cs="Times New Roman"/>
          <w:sz w:val="28"/>
          <w:szCs w:val="28"/>
        </w:rPr>
        <w:t xml:space="preserve">обучаются. лица с </w:t>
      </w:r>
      <w:r w:rsidR="00314C16" w:rsidRPr="00263E00">
        <w:rPr>
          <w:rFonts w:ascii="Times New Roman" w:hAnsi="Times New Roman" w:cs="Times New Roman"/>
          <w:b/>
          <w:sz w:val="28"/>
          <w:szCs w:val="28"/>
        </w:rPr>
        <w:t>ОВЗ</w:t>
      </w:r>
      <w:r w:rsidR="00314C16">
        <w:rPr>
          <w:rFonts w:ascii="Times New Roman" w:hAnsi="Times New Roman" w:cs="Times New Roman"/>
          <w:sz w:val="28"/>
          <w:szCs w:val="28"/>
        </w:rPr>
        <w:t>, инвалидностью)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1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76965"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076965" w:rsidRPr="002A777D">
        <w:rPr>
          <w:rFonts w:ascii="Times New Roman" w:hAnsi="Times New Roman" w:cs="Times New Roman"/>
          <w:sz w:val="28"/>
          <w:szCs w:val="28"/>
        </w:rPr>
        <w:t>10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314C16">
        <w:rPr>
          <w:rFonts w:ascii="Times New Roman" w:hAnsi="Times New Roman" w:cs="Times New Roman"/>
          <w:sz w:val="28"/>
          <w:szCs w:val="28"/>
        </w:rPr>
        <w:t xml:space="preserve"> (</w:t>
      </w:r>
      <w:r w:rsidR="00634A76">
        <w:rPr>
          <w:rFonts w:ascii="Times New Roman" w:hAnsi="Times New Roman" w:cs="Times New Roman"/>
          <w:sz w:val="28"/>
          <w:szCs w:val="28"/>
        </w:rPr>
        <w:t xml:space="preserve">критерии и показатели самодиагностики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634A76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</w:t>
      </w:r>
      <w:r w:rsidR="00634A76" w:rsidRPr="00263E00">
        <w:rPr>
          <w:rFonts w:ascii="Times New Roman" w:hAnsi="Times New Roman" w:cs="Times New Roman"/>
          <w:b/>
          <w:sz w:val="28"/>
          <w:szCs w:val="28"/>
        </w:rPr>
        <w:t>ООО, СОО</w:t>
      </w:r>
      <w:r w:rsidR="00634A76">
        <w:rPr>
          <w:rFonts w:ascii="Times New Roman" w:hAnsi="Times New Roman" w:cs="Times New Roman"/>
          <w:sz w:val="28"/>
          <w:szCs w:val="28"/>
        </w:rPr>
        <w:t>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3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076965"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076965" w:rsidRPr="002A777D">
        <w:rPr>
          <w:rFonts w:ascii="Times New Roman" w:hAnsi="Times New Roman" w:cs="Times New Roman"/>
          <w:sz w:val="28"/>
          <w:szCs w:val="28"/>
        </w:rPr>
        <w:t>15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34A7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634A76" w:rsidRPr="00263E00">
        <w:rPr>
          <w:rFonts w:ascii="Times New Roman" w:hAnsi="Times New Roman" w:cs="Times New Roman"/>
          <w:b/>
          <w:sz w:val="28"/>
          <w:szCs w:val="28"/>
        </w:rPr>
        <w:t>коррекционной</w:t>
      </w:r>
      <w:r w:rsidR="00634A7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осуществляющей образовательную деятельность по программам </w:t>
      </w:r>
      <w:r w:rsidR="00634A76" w:rsidRPr="00263E00">
        <w:rPr>
          <w:rFonts w:ascii="Times New Roman" w:hAnsi="Times New Roman" w:cs="Times New Roman"/>
          <w:b/>
          <w:sz w:val="28"/>
          <w:szCs w:val="28"/>
        </w:rPr>
        <w:t>НОО, ООО, СОО</w:t>
      </w:r>
      <w:r w:rsidR="00634A76">
        <w:rPr>
          <w:rFonts w:ascii="Times New Roman" w:hAnsi="Times New Roman" w:cs="Times New Roman"/>
          <w:sz w:val="28"/>
          <w:szCs w:val="28"/>
        </w:rPr>
        <w:t>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1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076965" w:rsidRPr="002A777D">
        <w:rPr>
          <w:rFonts w:ascii="Times New Roman" w:hAnsi="Times New Roman" w:cs="Times New Roman"/>
          <w:sz w:val="28"/>
          <w:szCs w:val="28"/>
        </w:rPr>
        <w:t>,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076965" w:rsidRPr="002A777D">
        <w:rPr>
          <w:rFonts w:ascii="Times New Roman" w:hAnsi="Times New Roman" w:cs="Times New Roman"/>
          <w:sz w:val="28"/>
          <w:szCs w:val="28"/>
        </w:rPr>
        <w:t>17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634A76">
        <w:rPr>
          <w:rFonts w:ascii="Times New Roman" w:hAnsi="Times New Roman" w:cs="Times New Roman"/>
          <w:sz w:val="28"/>
          <w:szCs w:val="28"/>
        </w:rPr>
        <w:t xml:space="preserve"> (критерии и показатели самодиагностики </w:t>
      </w:r>
      <w:r w:rsidR="00634A76" w:rsidRPr="00263E00">
        <w:rPr>
          <w:rFonts w:ascii="Times New Roman" w:hAnsi="Times New Roman" w:cs="Times New Roman"/>
          <w:b/>
          <w:sz w:val="28"/>
          <w:szCs w:val="28"/>
        </w:rPr>
        <w:t>коррекционной</w:t>
      </w:r>
      <w:r w:rsidR="00634A7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осуществляющей образовательную деятельность по программам </w:t>
      </w:r>
      <w:r w:rsidR="00634A76" w:rsidRPr="00263E00">
        <w:rPr>
          <w:rFonts w:ascii="Times New Roman" w:hAnsi="Times New Roman" w:cs="Times New Roman"/>
          <w:b/>
          <w:sz w:val="28"/>
          <w:szCs w:val="28"/>
        </w:rPr>
        <w:t>НОО, ООО</w:t>
      </w:r>
      <w:r w:rsidR="00634A76">
        <w:rPr>
          <w:rFonts w:ascii="Times New Roman" w:hAnsi="Times New Roman" w:cs="Times New Roman"/>
          <w:sz w:val="28"/>
          <w:szCs w:val="28"/>
        </w:rPr>
        <w:t>)</w:t>
      </w:r>
      <w:r w:rsidR="007A52FB" w:rsidRPr="002A777D">
        <w:rPr>
          <w:rFonts w:ascii="Times New Roman" w:hAnsi="Times New Roman" w:cs="Times New Roman"/>
          <w:sz w:val="28"/>
          <w:szCs w:val="28"/>
        </w:rPr>
        <w:t xml:space="preserve"> – 3 </w:t>
      </w:r>
      <w:r w:rsidR="007B3CDF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076965" w:rsidRPr="002A777D">
        <w:rPr>
          <w:rFonts w:ascii="Times New Roman" w:hAnsi="Times New Roman" w:cs="Times New Roman"/>
          <w:sz w:val="28"/>
          <w:szCs w:val="28"/>
        </w:rPr>
        <w:t>).</w:t>
      </w:r>
    </w:p>
    <w:p w:rsidR="00E93F53" w:rsidRDefault="00C563F4" w:rsidP="002A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63E00">
        <w:rPr>
          <w:rFonts w:ascii="Times New Roman" w:hAnsi="Times New Roman" w:cs="Times New Roman"/>
          <w:sz w:val="28"/>
          <w:szCs w:val="28"/>
        </w:rPr>
        <w:t xml:space="preserve">самодиагностики </w:t>
      </w:r>
      <w:r>
        <w:rPr>
          <w:rFonts w:ascii="Times New Roman" w:hAnsi="Times New Roman" w:cs="Times New Roman"/>
          <w:sz w:val="28"/>
          <w:szCs w:val="28"/>
        </w:rPr>
        <w:t>по уровням</w:t>
      </w:r>
      <w:r w:rsidR="0046580A">
        <w:rPr>
          <w:rFonts w:ascii="Times New Roman" w:hAnsi="Times New Roman" w:cs="Times New Roman"/>
          <w:sz w:val="28"/>
          <w:szCs w:val="28"/>
        </w:rPr>
        <w:t xml:space="preserve"> соответствия общеобразовательной организации статусу «Школа </w:t>
      </w:r>
      <w:proofErr w:type="spellStart"/>
      <w:r w:rsidR="0046580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6580A">
        <w:rPr>
          <w:rFonts w:ascii="Times New Roman" w:hAnsi="Times New Roman" w:cs="Times New Roman"/>
          <w:sz w:val="28"/>
          <w:szCs w:val="28"/>
        </w:rPr>
        <w:t xml:space="preserve"> России» с</w:t>
      </w:r>
      <w:r w:rsidR="00E93F53">
        <w:rPr>
          <w:rFonts w:ascii="Times New Roman" w:hAnsi="Times New Roman" w:cs="Times New Roman"/>
          <w:sz w:val="28"/>
          <w:szCs w:val="28"/>
        </w:rPr>
        <w:t>ледующие:</w:t>
      </w:r>
    </w:p>
    <w:p w:rsidR="00C563F4" w:rsidRDefault="00E93F53" w:rsidP="00E93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(смотри </w:t>
      </w:r>
      <w:r w:rsidR="00C563F4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у)</w:t>
      </w:r>
      <w:r w:rsidR="00C563F4">
        <w:rPr>
          <w:rFonts w:ascii="Times New Roman" w:hAnsi="Times New Roman" w:cs="Times New Roman"/>
          <w:sz w:val="28"/>
          <w:szCs w:val="28"/>
        </w:rPr>
        <w:t>.</w:t>
      </w:r>
    </w:p>
    <w:p w:rsidR="00BE6F96" w:rsidRDefault="00BE6F96" w:rsidP="002A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Результаты </w:t>
      </w:r>
      <w:r w:rsidR="00263E00">
        <w:rPr>
          <w:rFonts w:ascii="Times New Roman" w:hAnsi="Times New Roman" w:cs="Times New Roman"/>
          <w:sz w:val="28"/>
          <w:szCs w:val="28"/>
        </w:rPr>
        <w:t xml:space="preserve">самодиагностики </w:t>
      </w:r>
      <w:r>
        <w:rPr>
          <w:rFonts w:ascii="Times New Roman" w:hAnsi="Times New Roman" w:cs="Times New Roman"/>
          <w:sz w:val="28"/>
          <w:szCs w:val="28"/>
        </w:rPr>
        <w:t>по уровням</w:t>
      </w:r>
      <w:r w:rsidR="0046580A">
        <w:rPr>
          <w:rFonts w:ascii="Times New Roman" w:hAnsi="Times New Roman" w:cs="Times New Roman"/>
          <w:sz w:val="28"/>
          <w:szCs w:val="28"/>
        </w:rPr>
        <w:t xml:space="preserve"> соответствия общеобразовательной организации статусу ШМР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2031"/>
        <w:gridCol w:w="1932"/>
      </w:tblGrid>
      <w:tr w:rsidR="006D6C26" w:rsidRPr="00CF3F68" w:rsidTr="006D6C26">
        <w:tc>
          <w:tcPr>
            <w:tcW w:w="5382" w:type="dxa"/>
            <w:vMerge w:val="restart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Уровень по результатам самодиагностики</w:t>
            </w:r>
          </w:p>
        </w:tc>
        <w:tc>
          <w:tcPr>
            <w:tcW w:w="3963" w:type="dxa"/>
            <w:gridSpan w:val="2"/>
          </w:tcPr>
          <w:p w:rsidR="006D6C26" w:rsidRPr="00CF3F68" w:rsidRDefault="006D6C26" w:rsidP="00465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Количество школ</w:t>
            </w:r>
          </w:p>
        </w:tc>
      </w:tr>
      <w:tr w:rsidR="006D6C26" w:rsidRPr="00CF3F68" w:rsidTr="006D6C26">
        <w:tc>
          <w:tcPr>
            <w:tcW w:w="5382" w:type="dxa"/>
            <w:vMerge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6D6C26" w:rsidRPr="00E93F53" w:rsidRDefault="006D6C26" w:rsidP="002A7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F5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32" w:type="dxa"/>
          </w:tcPr>
          <w:p w:rsidR="006D6C26" w:rsidRPr="00E93F53" w:rsidRDefault="006D6C26" w:rsidP="002A7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F5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6D6C26" w:rsidRPr="00CF3F68" w:rsidTr="006D6C26">
        <w:tc>
          <w:tcPr>
            <w:tcW w:w="538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31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3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6D6C26" w:rsidRPr="00CF3F68" w:rsidTr="006D6C26">
        <w:tc>
          <w:tcPr>
            <w:tcW w:w="538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31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3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D6C26" w:rsidRPr="00CF3F68" w:rsidTr="006D6C26">
        <w:tc>
          <w:tcPr>
            <w:tcW w:w="538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1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D6C26" w:rsidRPr="00CF3F68" w:rsidTr="006D6C26">
        <w:tc>
          <w:tcPr>
            <w:tcW w:w="538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Ниже базы</w:t>
            </w:r>
          </w:p>
        </w:tc>
        <w:tc>
          <w:tcPr>
            <w:tcW w:w="2031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3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6C26" w:rsidRPr="00CF3F68" w:rsidTr="006D6C26">
        <w:tc>
          <w:tcPr>
            <w:tcW w:w="538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1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32" w:type="dxa"/>
          </w:tcPr>
          <w:p w:rsidR="006D6C26" w:rsidRPr="00CF3F68" w:rsidRDefault="006D6C26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46580A" w:rsidRDefault="0046580A" w:rsidP="00E9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7F4" w:rsidRPr="002A777D" w:rsidRDefault="001C4099" w:rsidP="00E93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7D">
        <w:rPr>
          <w:rFonts w:ascii="Times New Roman" w:hAnsi="Times New Roman" w:cs="Times New Roman"/>
          <w:sz w:val="28"/>
          <w:szCs w:val="28"/>
        </w:rPr>
        <w:t>Высокого уровня достигли 61 образовательная организаци</w:t>
      </w:r>
      <w:r w:rsidR="00FF1FF7">
        <w:rPr>
          <w:rFonts w:ascii="Times New Roman" w:hAnsi="Times New Roman" w:cs="Times New Roman"/>
          <w:sz w:val="28"/>
          <w:szCs w:val="28"/>
        </w:rPr>
        <w:t xml:space="preserve">и, </w:t>
      </w:r>
      <w:r w:rsidR="00BE6F96">
        <w:rPr>
          <w:rFonts w:ascii="Times New Roman" w:hAnsi="Times New Roman" w:cs="Times New Roman"/>
          <w:sz w:val="28"/>
          <w:szCs w:val="28"/>
        </w:rPr>
        <w:t xml:space="preserve">что </w:t>
      </w:r>
      <w:r w:rsidR="00FF1FF7">
        <w:rPr>
          <w:rFonts w:ascii="Times New Roman" w:hAnsi="Times New Roman" w:cs="Times New Roman"/>
          <w:sz w:val="28"/>
          <w:szCs w:val="28"/>
        </w:rPr>
        <w:t>на 29 организаций больше в сравнении с предыдущим периодом</w:t>
      </w:r>
      <w:r w:rsidRPr="002A777D">
        <w:rPr>
          <w:rFonts w:ascii="Times New Roman" w:hAnsi="Times New Roman" w:cs="Times New Roman"/>
          <w:sz w:val="28"/>
          <w:szCs w:val="28"/>
        </w:rPr>
        <w:t xml:space="preserve">. </w:t>
      </w:r>
      <w:r w:rsidR="002C37F4" w:rsidRPr="002A777D">
        <w:rPr>
          <w:rFonts w:ascii="Times New Roman" w:hAnsi="Times New Roman" w:cs="Times New Roman"/>
          <w:sz w:val="28"/>
          <w:szCs w:val="28"/>
        </w:rPr>
        <w:t>Возможный м</w:t>
      </w:r>
      <w:r w:rsidRPr="002A777D">
        <w:rPr>
          <w:rFonts w:ascii="Times New Roman" w:hAnsi="Times New Roman" w:cs="Times New Roman"/>
          <w:sz w:val="28"/>
          <w:szCs w:val="28"/>
        </w:rPr>
        <w:t>аксимальн</w:t>
      </w:r>
      <w:r w:rsidR="002C37F4" w:rsidRPr="002A777D">
        <w:rPr>
          <w:rFonts w:ascii="Times New Roman" w:hAnsi="Times New Roman" w:cs="Times New Roman"/>
          <w:sz w:val="28"/>
          <w:szCs w:val="28"/>
        </w:rPr>
        <w:t>ый</w:t>
      </w:r>
      <w:r w:rsidRPr="002A777D">
        <w:rPr>
          <w:rFonts w:ascii="Times New Roman" w:hAnsi="Times New Roman" w:cs="Times New Roman"/>
          <w:sz w:val="28"/>
          <w:szCs w:val="28"/>
        </w:rPr>
        <w:t xml:space="preserve"> балл</w:t>
      </w:r>
      <w:r w:rsidR="00F269BD">
        <w:rPr>
          <w:rFonts w:ascii="Times New Roman" w:hAnsi="Times New Roman" w:cs="Times New Roman"/>
          <w:sz w:val="28"/>
          <w:szCs w:val="28"/>
        </w:rPr>
        <w:t>, который могли набрать школы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составляет 213. Высокие баллы набрали</w:t>
      </w:r>
      <w:r w:rsidR="00F269BD">
        <w:rPr>
          <w:rFonts w:ascii="Times New Roman" w:hAnsi="Times New Roman" w:cs="Times New Roman"/>
          <w:sz w:val="28"/>
          <w:szCs w:val="28"/>
        </w:rPr>
        <w:t xml:space="preserve"> в г</w:t>
      </w:r>
      <w:r w:rsidR="002C37F4" w:rsidRPr="002A777D">
        <w:rPr>
          <w:rFonts w:ascii="Times New Roman" w:hAnsi="Times New Roman" w:cs="Times New Roman"/>
          <w:sz w:val="28"/>
          <w:szCs w:val="28"/>
        </w:rPr>
        <w:t>ородско</w:t>
      </w:r>
      <w:r w:rsidR="00F269BD">
        <w:rPr>
          <w:rFonts w:ascii="Times New Roman" w:hAnsi="Times New Roman" w:cs="Times New Roman"/>
          <w:sz w:val="28"/>
          <w:szCs w:val="28"/>
        </w:rPr>
        <w:t>м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269BD">
        <w:rPr>
          <w:rFonts w:ascii="Times New Roman" w:hAnsi="Times New Roman" w:cs="Times New Roman"/>
          <w:sz w:val="28"/>
          <w:szCs w:val="28"/>
        </w:rPr>
        <w:t>е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г. Калининград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МАОУ г. Калининграда гимназия №40 им. Ю. А. Гагарина (208 баллов), МАОУ г. Калининграда гимназия №22 (204 балла);</w:t>
      </w:r>
      <w:r w:rsidR="00F269BD">
        <w:rPr>
          <w:rFonts w:ascii="Times New Roman" w:hAnsi="Times New Roman" w:cs="Times New Roman"/>
          <w:sz w:val="28"/>
          <w:szCs w:val="28"/>
        </w:rPr>
        <w:t xml:space="preserve"> </w:t>
      </w:r>
      <w:r w:rsidR="00BF1E0A">
        <w:rPr>
          <w:rFonts w:ascii="Times New Roman" w:hAnsi="Times New Roman" w:cs="Times New Roman"/>
          <w:sz w:val="28"/>
          <w:szCs w:val="28"/>
        </w:rPr>
        <w:t xml:space="preserve">в </w:t>
      </w:r>
      <w:r w:rsidR="002C37F4" w:rsidRPr="002A777D">
        <w:rPr>
          <w:rFonts w:ascii="Times New Roman" w:hAnsi="Times New Roman" w:cs="Times New Roman"/>
          <w:sz w:val="28"/>
          <w:szCs w:val="28"/>
        </w:rPr>
        <w:t>Зеленоградск</w:t>
      </w:r>
      <w:r w:rsidR="00F269BD">
        <w:rPr>
          <w:rFonts w:ascii="Times New Roman" w:hAnsi="Times New Roman" w:cs="Times New Roman"/>
          <w:sz w:val="28"/>
          <w:szCs w:val="28"/>
        </w:rPr>
        <w:t>ом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69BD">
        <w:rPr>
          <w:rFonts w:ascii="Times New Roman" w:hAnsi="Times New Roman" w:cs="Times New Roman"/>
          <w:sz w:val="28"/>
          <w:szCs w:val="28"/>
        </w:rPr>
        <w:t>ом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269BD">
        <w:rPr>
          <w:rFonts w:ascii="Times New Roman" w:hAnsi="Times New Roman" w:cs="Times New Roman"/>
          <w:sz w:val="28"/>
          <w:szCs w:val="28"/>
        </w:rPr>
        <w:t>е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="002C37F4" w:rsidRPr="002A777D">
        <w:rPr>
          <w:rFonts w:ascii="Times New Roman" w:hAnsi="Times New Roman" w:cs="Times New Roman"/>
          <w:sz w:val="28"/>
          <w:szCs w:val="28"/>
        </w:rPr>
        <w:t xml:space="preserve"> МАОУ СОШ г. Зеленоградска (206 баллов), МАОУ гимназия «Вектор»</w:t>
      </w:r>
      <w:r w:rsidR="002A777D" w:rsidRPr="002A777D">
        <w:rPr>
          <w:rFonts w:ascii="Times New Roman" w:hAnsi="Times New Roman" w:cs="Times New Roman"/>
          <w:sz w:val="28"/>
          <w:szCs w:val="28"/>
        </w:rPr>
        <w:t xml:space="preserve"> г. Зеленоградска (205 баллов)</w:t>
      </w:r>
      <w:r w:rsidR="00E93F53">
        <w:rPr>
          <w:rFonts w:ascii="Times New Roman" w:hAnsi="Times New Roman" w:cs="Times New Roman"/>
          <w:sz w:val="28"/>
          <w:szCs w:val="28"/>
        </w:rPr>
        <w:t>.</w:t>
      </w:r>
      <w:r w:rsidR="006D6C26">
        <w:rPr>
          <w:rFonts w:ascii="Times New Roman" w:hAnsi="Times New Roman" w:cs="Times New Roman"/>
          <w:sz w:val="28"/>
          <w:szCs w:val="28"/>
        </w:rPr>
        <w:t xml:space="preserve"> </w:t>
      </w:r>
      <w:r w:rsidR="00E93F53">
        <w:rPr>
          <w:rFonts w:ascii="Times New Roman" w:hAnsi="Times New Roman" w:cs="Times New Roman"/>
          <w:sz w:val="28"/>
          <w:szCs w:val="28"/>
        </w:rPr>
        <w:t>У</w:t>
      </w:r>
      <w:r w:rsidR="006D6C26">
        <w:rPr>
          <w:rFonts w:ascii="Times New Roman" w:hAnsi="Times New Roman" w:cs="Times New Roman"/>
          <w:sz w:val="28"/>
          <w:szCs w:val="28"/>
        </w:rPr>
        <w:t xml:space="preserve">правленческие команды </w:t>
      </w:r>
      <w:r w:rsidR="00E93F53">
        <w:rPr>
          <w:rFonts w:ascii="Times New Roman" w:hAnsi="Times New Roman" w:cs="Times New Roman"/>
          <w:sz w:val="28"/>
          <w:szCs w:val="28"/>
        </w:rPr>
        <w:t>данных образовательных организаций</w:t>
      </w:r>
      <w:r w:rsidR="006D6C26">
        <w:rPr>
          <w:rFonts w:ascii="Times New Roman" w:hAnsi="Times New Roman" w:cs="Times New Roman"/>
          <w:sz w:val="28"/>
          <w:szCs w:val="28"/>
        </w:rPr>
        <w:t xml:space="preserve"> сумели сохранить результаты предыдущего периода</w:t>
      </w:r>
      <w:r w:rsidR="00F269BD">
        <w:rPr>
          <w:rFonts w:ascii="Times New Roman" w:hAnsi="Times New Roman" w:cs="Times New Roman"/>
          <w:sz w:val="28"/>
          <w:szCs w:val="28"/>
        </w:rPr>
        <w:t>.</w:t>
      </w:r>
    </w:p>
    <w:p w:rsidR="001C4099" w:rsidRPr="002A777D" w:rsidRDefault="00991759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263E00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C4099" w:rsidRPr="002A777D">
        <w:rPr>
          <w:rFonts w:ascii="Times New Roman" w:hAnsi="Times New Roman" w:cs="Times New Roman"/>
          <w:sz w:val="28"/>
          <w:szCs w:val="28"/>
        </w:rPr>
        <w:t xml:space="preserve">реднего уровня </w:t>
      </w:r>
      <w:r w:rsidR="00F269BD">
        <w:rPr>
          <w:rFonts w:ascii="Times New Roman" w:hAnsi="Times New Roman" w:cs="Times New Roman"/>
          <w:sz w:val="28"/>
          <w:szCs w:val="28"/>
        </w:rPr>
        <w:t>достигли</w:t>
      </w:r>
      <w:r w:rsidR="001C4099" w:rsidRPr="002A777D">
        <w:rPr>
          <w:rFonts w:ascii="Times New Roman" w:hAnsi="Times New Roman" w:cs="Times New Roman"/>
          <w:sz w:val="28"/>
          <w:szCs w:val="28"/>
        </w:rPr>
        <w:t xml:space="preserve"> 73 образовательных организации</w:t>
      </w:r>
      <w:r w:rsidR="006D6C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D6C26">
        <w:rPr>
          <w:rFonts w:ascii="Times New Roman" w:hAnsi="Times New Roman" w:cs="Times New Roman"/>
          <w:sz w:val="28"/>
          <w:szCs w:val="28"/>
        </w:rPr>
        <w:t xml:space="preserve">на 14 организаций </w:t>
      </w:r>
      <w:r>
        <w:rPr>
          <w:rFonts w:ascii="Times New Roman" w:hAnsi="Times New Roman" w:cs="Times New Roman"/>
          <w:sz w:val="28"/>
          <w:szCs w:val="28"/>
        </w:rPr>
        <w:t>больше, чем в 2023 г</w:t>
      </w:r>
      <w:r w:rsidR="00263E00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4099" w:rsidRPr="002A777D">
        <w:rPr>
          <w:rFonts w:ascii="Times New Roman" w:hAnsi="Times New Roman" w:cs="Times New Roman"/>
          <w:sz w:val="28"/>
          <w:szCs w:val="28"/>
        </w:rPr>
        <w:t xml:space="preserve">Базового уровня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="001C4099" w:rsidRPr="002A777D">
        <w:rPr>
          <w:rFonts w:ascii="Times New Roman" w:hAnsi="Times New Roman" w:cs="Times New Roman"/>
          <w:sz w:val="28"/>
          <w:szCs w:val="28"/>
        </w:rPr>
        <w:t xml:space="preserve"> 16 образовательных организаций</w:t>
      </w:r>
      <w:r w:rsidR="006D6C26">
        <w:rPr>
          <w:rFonts w:ascii="Times New Roman" w:hAnsi="Times New Roman" w:cs="Times New Roman"/>
          <w:sz w:val="28"/>
          <w:szCs w:val="28"/>
        </w:rPr>
        <w:t>, на 7 организаций больше</w:t>
      </w:r>
      <w:r w:rsidR="00F269BD">
        <w:rPr>
          <w:rFonts w:ascii="Times New Roman" w:hAnsi="Times New Roman" w:cs="Times New Roman"/>
          <w:sz w:val="28"/>
          <w:szCs w:val="28"/>
        </w:rPr>
        <w:t>.</w:t>
      </w:r>
    </w:p>
    <w:p w:rsidR="00FF1FF7" w:rsidRDefault="001C4099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77D">
        <w:rPr>
          <w:rFonts w:ascii="Times New Roman" w:hAnsi="Times New Roman" w:cs="Times New Roman"/>
          <w:sz w:val="28"/>
          <w:szCs w:val="28"/>
        </w:rPr>
        <w:t xml:space="preserve">Ниже базы </w:t>
      </w:r>
      <w:r w:rsidR="00F269BD" w:rsidRPr="002A777D">
        <w:rPr>
          <w:rFonts w:ascii="Times New Roman" w:hAnsi="Times New Roman" w:cs="Times New Roman"/>
          <w:sz w:val="28"/>
          <w:szCs w:val="28"/>
        </w:rPr>
        <w:t>–</w:t>
      </w:r>
      <w:r w:rsidRPr="002A777D">
        <w:rPr>
          <w:rFonts w:ascii="Times New Roman" w:hAnsi="Times New Roman" w:cs="Times New Roman"/>
          <w:sz w:val="28"/>
          <w:szCs w:val="28"/>
        </w:rPr>
        <w:t xml:space="preserve"> 10 образовательных организаций</w:t>
      </w:r>
      <w:r w:rsidR="00F269BD">
        <w:rPr>
          <w:rFonts w:ascii="Times New Roman" w:hAnsi="Times New Roman" w:cs="Times New Roman"/>
          <w:sz w:val="28"/>
          <w:szCs w:val="28"/>
        </w:rPr>
        <w:t xml:space="preserve">. </w:t>
      </w:r>
      <w:r w:rsidR="00FF1FF7">
        <w:rPr>
          <w:rFonts w:ascii="Times New Roman" w:hAnsi="Times New Roman" w:cs="Times New Roman"/>
          <w:sz w:val="28"/>
          <w:szCs w:val="28"/>
        </w:rPr>
        <w:t>На 4</w:t>
      </w:r>
      <w:r w:rsidR="00BF1E0A">
        <w:rPr>
          <w:rFonts w:ascii="Times New Roman" w:hAnsi="Times New Roman" w:cs="Times New Roman"/>
          <w:sz w:val="28"/>
          <w:szCs w:val="28"/>
        </w:rPr>
        <w:t>0</w:t>
      </w:r>
      <w:r w:rsidR="00FF1FF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F1E0A">
        <w:rPr>
          <w:rFonts w:ascii="Times New Roman" w:hAnsi="Times New Roman" w:cs="Times New Roman"/>
          <w:sz w:val="28"/>
          <w:szCs w:val="28"/>
        </w:rPr>
        <w:t>ых</w:t>
      </w:r>
      <w:r w:rsidR="00FF1FF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F1E0A">
        <w:rPr>
          <w:rFonts w:ascii="Times New Roman" w:hAnsi="Times New Roman" w:cs="Times New Roman"/>
          <w:sz w:val="28"/>
          <w:szCs w:val="28"/>
        </w:rPr>
        <w:t>й</w:t>
      </w:r>
      <w:r w:rsidR="00FF1FF7">
        <w:rPr>
          <w:rFonts w:ascii="Times New Roman" w:hAnsi="Times New Roman" w:cs="Times New Roman"/>
          <w:sz w:val="28"/>
          <w:szCs w:val="28"/>
        </w:rPr>
        <w:t xml:space="preserve"> меньше в сравнении с предыдущим периодом. </w:t>
      </w:r>
    </w:p>
    <w:p w:rsidR="00991759" w:rsidRDefault="00991759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E93F53">
        <w:rPr>
          <w:rFonts w:ascii="Times New Roman" w:hAnsi="Times New Roman" w:cs="Times New Roman"/>
          <w:sz w:val="28"/>
          <w:szCs w:val="28"/>
        </w:rPr>
        <w:t xml:space="preserve"> </w:t>
      </w:r>
      <w:r w:rsidR="00E93F53" w:rsidRPr="002A77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 уровнем ниже базы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FF7" w:rsidRPr="00CF3F68" w:rsidTr="00FF1FF7">
        <w:tc>
          <w:tcPr>
            <w:tcW w:w="4672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A0A0C" w:rsidRPr="00CF3F68" w:rsidTr="00FF1FF7">
        <w:tc>
          <w:tcPr>
            <w:tcW w:w="4672" w:type="dxa"/>
            <w:vMerge w:val="restart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 w:rsidR="008124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="00812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МАОУ г. Калининграда ООШ №15</w:t>
            </w:r>
          </w:p>
        </w:tc>
      </w:tr>
      <w:tr w:rsidR="00FA0A0C" w:rsidRPr="00CF3F68" w:rsidTr="00FF1FF7">
        <w:tc>
          <w:tcPr>
            <w:tcW w:w="4672" w:type="dxa"/>
            <w:vMerge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МБОУ г. Калининграда вечерняя (сменная) ОШ №17</w:t>
            </w:r>
          </w:p>
        </w:tc>
      </w:tr>
      <w:tr w:rsidR="00FA0A0C" w:rsidRPr="00CF3F68" w:rsidTr="00FF1FF7">
        <w:tc>
          <w:tcPr>
            <w:tcW w:w="4672" w:type="dxa"/>
            <w:vMerge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МАОУ г. Калининграда СОШ №48</w:t>
            </w:r>
          </w:p>
        </w:tc>
      </w:tr>
      <w:tr w:rsidR="00FA0A0C" w:rsidRPr="00CF3F68" w:rsidTr="00FF1FF7">
        <w:tc>
          <w:tcPr>
            <w:tcW w:w="4672" w:type="dxa"/>
            <w:vMerge w:val="restart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</w:tr>
      <w:tr w:rsidR="00FA0A0C" w:rsidRPr="00CF3F68" w:rsidTr="00FF1FF7">
        <w:tc>
          <w:tcPr>
            <w:tcW w:w="4672" w:type="dxa"/>
            <w:vMerge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МБОУ Петровская СОШ им. П.А. Захарова</w:t>
            </w:r>
          </w:p>
        </w:tc>
      </w:tr>
      <w:tr w:rsidR="00FF1FF7" w:rsidRPr="00CF3F68" w:rsidTr="00FF1FF7">
        <w:tc>
          <w:tcPr>
            <w:tcW w:w="4672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Неманский муниципальный округ</w:t>
            </w:r>
          </w:p>
        </w:tc>
        <w:tc>
          <w:tcPr>
            <w:tcW w:w="4673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п. </w:t>
            </w: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Новоколхозное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1FF7" w:rsidRPr="00CF3F68" w:rsidTr="00FF1FF7">
        <w:tc>
          <w:tcPr>
            <w:tcW w:w="4672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Советский городской округ</w:t>
            </w:r>
          </w:p>
        </w:tc>
        <w:tc>
          <w:tcPr>
            <w:tcW w:w="4673" w:type="dxa"/>
          </w:tcPr>
          <w:p w:rsidR="00FF1FF7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МБОУ «СОШ №4 с УИОП</w:t>
            </w:r>
            <w:r w:rsidR="00E93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0A0C" w:rsidRPr="00CF3F68" w:rsidTr="00FF1FF7">
        <w:tc>
          <w:tcPr>
            <w:tcW w:w="4672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Черняховский муниципальный округ</w:t>
            </w: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МАОУ «Междуреченская СОШ»</w:t>
            </w:r>
          </w:p>
        </w:tc>
      </w:tr>
      <w:tr w:rsidR="00FA0A0C" w:rsidRPr="00CF3F68" w:rsidTr="00FF1FF7">
        <w:tc>
          <w:tcPr>
            <w:tcW w:w="4672" w:type="dxa"/>
            <w:vMerge w:val="restart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Подведомственные министерству образования Калининградской области</w:t>
            </w: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ГБУ Калининградской области ОО для обучающихся, нуждающихся в длительном лечении и оздоровлении «Санаторная школа-интернат»</w:t>
            </w:r>
          </w:p>
        </w:tc>
      </w:tr>
      <w:tr w:rsidR="00FA0A0C" w:rsidRPr="00CF3F68" w:rsidTr="00FF1FF7">
        <w:tc>
          <w:tcPr>
            <w:tcW w:w="4672" w:type="dxa"/>
            <w:vMerge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A0A0C" w:rsidRPr="00CF3F68" w:rsidRDefault="00FA0A0C" w:rsidP="002A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ГБУ Калининградской области ОО для обучающихся, воспитанников с ОВЗ «</w:t>
            </w: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№8».</w:t>
            </w:r>
          </w:p>
        </w:tc>
      </w:tr>
    </w:tbl>
    <w:p w:rsidR="008F0DA4" w:rsidRDefault="008F0DA4" w:rsidP="00FA0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F1FF7" w:rsidRDefault="00181BBA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Управленческие команды </w:t>
      </w:r>
      <w:r w:rsidRPr="002A777D">
        <w:rPr>
          <w:rFonts w:ascii="Times New Roman" w:hAnsi="Times New Roman" w:cs="Times New Roman"/>
          <w:sz w:val="28"/>
          <w:szCs w:val="28"/>
        </w:rPr>
        <w:t>МАОУ г. Калининграда ООШ №15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777D">
        <w:rPr>
          <w:rFonts w:ascii="Times New Roman" w:hAnsi="Times New Roman" w:cs="Times New Roman"/>
          <w:sz w:val="28"/>
          <w:szCs w:val="28"/>
        </w:rPr>
        <w:t>МБОУ Петровская СОШ им. П.А. Захарова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2A777D">
        <w:rPr>
          <w:rFonts w:ascii="Times New Roman" w:hAnsi="Times New Roman" w:cs="Times New Roman"/>
          <w:sz w:val="28"/>
          <w:szCs w:val="28"/>
        </w:rPr>
        <w:t>МАОУ «Междуреченская СОШ»</w:t>
      </w:r>
      <w:r>
        <w:rPr>
          <w:rFonts w:ascii="Times New Roman" w:hAnsi="Times New Roman" w:cs="Times New Roman"/>
          <w:sz w:val="28"/>
          <w:szCs w:val="28"/>
        </w:rPr>
        <w:t xml:space="preserve"> Черняховского муниципального округа снизили свой уровень с высокого и среднего до ниже базы</w:t>
      </w:r>
      <w:r w:rsidR="00991759">
        <w:rPr>
          <w:rFonts w:ascii="Times New Roman" w:hAnsi="Times New Roman" w:cs="Times New Roman"/>
          <w:sz w:val="28"/>
          <w:szCs w:val="28"/>
        </w:rPr>
        <w:t xml:space="preserve"> в 2024 году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1BBA" w:rsidRDefault="00181BBA" w:rsidP="00991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77D">
        <w:rPr>
          <w:rFonts w:ascii="Times New Roman" w:hAnsi="Times New Roman" w:cs="Times New Roman"/>
          <w:sz w:val="28"/>
          <w:szCs w:val="28"/>
        </w:rPr>
        <w:t>МАОУ г. Калининграда СОШ №48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777D">
        <w:rPr>
          <w:rFonts w:ascii="Times New Roman" w:hAnsi="Times New Roman" w:cs="Times New Roman"/>
          <w:sz w:val="28"/>
          <w:szCs w:val="28"/>
        </w:rPr>
        <w:t xml:space="preserve">МБОУ «СОШ п. </w:t>
      </w:r>
      <w:proofErr w:type="spellStart"/>
      <w:r w:rsidRPr="002A777D">
        <w:rPr>
          <w:rFonts w:ascii="Times New Roman" w:hAnsi="Times New Roman" w:cs="Times New Roman"/>
          <w:sz w:val="28"/>
          <w:szCs w:val="28"/>
        </w:rPr>
        <w:t>Новоколхозное</w:t>
      </w:r>
      <w:proofErr w:type="spellEnd"/>
      <w:r w:rsidRPr="002A77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Неманского муниципального округа, </w:t>
      </w:r>
      <w:r w:rsidRPr="002A777D">
        <w:rPr>
          <w:rFonts w:ascii="Times New Roman" w:hAnsi="Times New Roman" w:cs="Times New Roman"/>
          <w:sz w:val="28"/>
          <w:szCs w:val="28"/>
        </w:rPr>
        <w:t>МБОУ «СОШ №4 с УИОП</w:t>
      </w:r>
      <w:r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="00991759">
        <w:rPr>
          <w:rFonts w:ascii="Times New Roman" w:hAnsi="Times New Roman" w:cs="Times New Roman"/>
          <w:sz w:val="28"/>
          <w:szCs w:val="28"/>
        </w:rPr>
        <w:t>показали уровень ниже базы как в 2023 году, так и в 2024 году.</w:t>
      </w:r>
    </w:p>
    <w:p w:rsidR="006D6C26" w:rsidRDefault="006D6C26" w:rsidP="00095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="00991759">
        <w:rPr>
          <w:rFonts w:ascii="Times New Roman" w:hAnsi="Times New Roman" w:cs="Times New Roman"/>
          <w:sz w:val="28"/>
          <w:szCs w:val="28"/>
        </w:rPr>
        <w:t>муниципалитетов</w:t>
      </w:r>
      <w:r>
        <w:rPr>
          <w:rFonts w:ascii="Times New Roman" w:hAnsi="Times New Roman" w:cs="Times New Roman"/>
          <w:sz w:val="28"/>
          <w:szCs w:val="28"/>
        </w:rPr>
        <w:t xml:space="preserve"> результаты выглядят следующим образом</w:t>
      </w:r>
      <w:r w:rsidR="00F504F0">
        <w:rPr>
          <w:rFonts w:ascii="Times New Roman" w:hAnsi="Times New Roman" w:cs="Times New Roman"/>
          <w:sz w:val="28"/>
          <w:szCs w:val="28"/>
        </w:rPr>
        <w:t>:</w:t>
      </w:r>
    </w:p>
    <w:p w:rsidR="00BF3A84" w:rsidRDefault="00BF3A84" w:rsidP="00095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Результаты самодиагностики по уровням в муниципальных образованиях Калининградской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7"/>
        <w:gridCol w:w="832"/>
        <w:gridCol w:w="727"/>
        <w:gridCol w:w="937"/>
        <w:gridCol w:w="836"/>
        <w:gridCol w:w="831"/>
        <w:gridCol w:w="831"/>
        <w:gridCol w:w="832"/>
        <w:gridCol w:w="832"/>
      </w:tblGrid>
      <w:tr w:rsidR="00F504F0" w:rsidRPr="00CF3F68" w:rsidTr="00F504F0">
        <w:trPr>
          <w:trHeight w:val="279"/>
        </w:trPr>
        <w:tc>
          <w:tcPr>
            <w:tcW w:w="2687" w:type="dxa"/>
            <w:vMerge w:val="restart"/>
          </w:tcPr>
          <w:p w:rsidR="00F504F0" w:rsidRPr="00CF3F68" w:rsidRDefault="00F504F0" w:rsidP="0009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559" w:type="dxa"/>
            <w:gridSpan w:val="2"/>
          </w:tcPr>
          <w:p w:rsidR="00F504F0" w:rsidRPr="00CF3F68" w:rsidRDefault="00F504F0" w:rsidP="0009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773" w:type="dxa"/>
            <w:gridSpan w:val="2"/>
          </w:tcPr>
          <w:p w:rsidR="00F504F0" w:rsidRPr="00CF3F68" w:rsidRDefault="00F504F0" w:rsidP="00F5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662" w:type="dxa"/>
            <w:gridSpan w:val="2"/>
          </w:tcPr>
          <w:p w:rsidR="00F504F0" w:rsidRPr="00CF3F68" w:rsidRDefault="00F504F0" w:rsidP="0009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1664" w:type="dxa"/>
            <w:gridSpan w:val="2"/>
          </w:tcPr>
          <w:p w:rsidR="00F504F0" w:rsidRPr="00CF3F68" w:rsidRDefault="00F504F0" w:rsidP="00095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базы</w:t>
            </w:r>
          </w:p>
        </w:tc>
      </w:tr>
      <w:tr w:rsidR="00F504F0" w:rsidRPr="00CF3F68" w:rsidTr="00F504F0">
        <w:trPr>
          <w:trHeight w:val="269"/>
        </w:trPr>
        <w:tc>
          <w:tcPr>
            <w:tcW w:w="2687" w:type="dxa"/>
            <w:vMerge/>
          </w:tcPr>
          <w:p w:rsidR="00F504F0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504F0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773" w:type="dxa"/>
            <w:gridSpan w:val="2"/>
          </w:tcPr>
          <w:p w:rsidR="00F504F0" w:rsidRDefault="00F504F0" w:rsidP="00F504F0">
            <w:r w:rsidRPr="00D052A0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662" w:type="dxa"/>
            <w:gridSpan w:val="2"/>
          </w:tcPr>
          <w:p w:rsidR="00F504F0" w:rsidRDefault="00F504F0" w:rsidP="00F504F0">
            <w:r w:rsidRPr="00D052A0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664" w:type="dxa"/>
            <w:gridSpan w:val="2"/>
          </w:tcPr>
          <w:p w:rsidR="00F504F0" w:rsidRDefault="00F504F0" w:rsidP="00CF3F68">
            <w:r w:rsidRPr="00D052A0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81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  <w:r w:rsidR="0081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</w:tcPr>
          <w:p w:rsidR="00CF3F68" w:rsidRPr="00CF3F68" w:rsidRDefault="00F6778F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3F68" w:rsidRPr="00CF3F68" w:rsidRDefault="00F6778F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7C27D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Ладушкинский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Мамоновский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Неманский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3F68" w:rsidRPr="00CF3F68" w:rsidRDefault="00F6778F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Нестеровский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E7506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9D0C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Пионерский МО</w:t>
            </w:r>
          </w:p>
        </w:tc>
        <w:tc>
          <w:tcPr>
            <w:tcW w:w="832" w:type="dxa"/>
          </w:tcPr>
          <w:p w:rsidR="00CF3F68" w:rsidRPr="00CF3F68" w:rsidRDefault="00F504F0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F3F68" w:rsidRPr="00CF3F68" w:rsidRDefault="004C22A4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9D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CF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CF3F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CF3F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Светловский ГО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Светлогорский ГО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Славский</w:t>
            </w:r>
            <w:proofErr w:type="spellEnd"/>
            <w:r w:rsidRPr="00CF3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E7506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Советский ГО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CF3F68" w:rsidRPr="00CF3F68" w:rsidRDefault="00F6778F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68" w:rsidRPr="00CF3F68" w:rsidTr="00F504F0">
        <w:tc>
          <w:tcPr>
            <w:tcW w:w="2687" w:type="dxa"/>
            <w:vAlign w:val="bottom"/>
          </w:tcPr>
          <w:p w:rsidR="00CF3F68" w:rsidRPr="00CF3F68" w:rsidRDefault="00CF3F68" w:rsidP="00CF3F6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3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E7506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CF3F68" w:rsidRPr="00CF3F68" w:rsidRDefault="00F6778F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68" w:rsidRPr="00CF3F68" w:rsidTr="00F504F0">
        <w:tc>
          <w:tcPr>
            <w:tcW w:w="2687" w:type="dxa"/>
          </w:tcPr>
          <w:p w:rsidR="00CF3F68" w:rsidRPr="00CF3F68" w:rsidRDefault="00CF3F6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68">
              <w:rPr>
                <w:rFonts w:ascii="Times New Roman" w:hAnsi="Times New Roman" w:cs="Times New Roman"/>
                <w:sz w:val="24"/>
                <w:szCs w:val="24"/>
              </w:rPr>
              <w:t>Янтарный ГО</w:t>
            </w:r>
          </w:p>
        </w:tc>
        <w:tc>
          <w:tcPr>
            <w:tcW w:w="832" w:type="dxa"/>
          </w:tcPr>
          <w:p w:rsidR="00CF3F68" w:rsidRPr="00CF3F68" w:rsidRDefault="00F504F0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F3F68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F3F68" w:rsidRPr="00CF3F68" w:rsidRDefault="00957C77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CF3F68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CF3F68" w:rsidRPr="00CF3F68" w:rsidRDefault="008B5E03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6B41" w:rsidRPr="00CF3F68" w:rsidTr="00F504F0">
        <w:tc>
          <w:tcPr>
            <w:tcW w:w="2687" w:type="dxa"/>
          </w:tcPr>
          <w:p w:rsidR="00C76B41" w:rsidRPr="00CF3F68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подведомственные МО</w:t>
            </w:r>
          </w:p>
        </w:tc>
        <w:tc>
          <w:tcPr>
            <w:tcW w:w="832" w:type="dxa"/>
          </w:tcPr>
          <w:p w:rsidR="00C76B41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C76B41" w:rsidRDefault="00C76B41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</w:tcPr>
          <w:p w:rsidR="00C76B41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76B41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76B41" w:rsidRPr="00CF3F68" w:rsidRDefault="004C22A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C76B41" w:rsidRPr="00CF3F68" w:rsidRDefault="00F6778F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C76B41" w:rsidRPr="00CF3F68" w:rsidRDefault="00393FF5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</w:tcPr>
          <w:p w:rsidR="00C76B41" w:rsidRPr="00CF3F68" w:rsidRDefault="00F6778F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24C8" w:rsidRPr="00CF3F68" w:rsidTr="00F504F0">
        <w:tc>
          <w:tcPr>
            <w:tcW w:w="2687" w:type="dxa"/>
          </w:tcPr>
          <w:p w:rsidR="006224C8" w:rsidRDefault="006224C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2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7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6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1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:rsidR="006224C8" w:rsidRDefault="00BF3A84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6224C8" w:rsidRDefault="006224C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3A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224C8" w:rsidRDefault="006224C8" w:rsidP="00CF3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91759" w:rsidRDefault="00991759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EDD" w:rsidRDefault="006224C8" w:rsidP="0099175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A84">
        <w:rPr>
          <w:rFonts w:ascii="Times New Roman" w:hAnsi="Times New Roman" w:cs="Times New Roman"/>
          <w:sz w:val="28"/>
          <w:szCs w:val="28"/>
        </w:rPr>
        <w:t xml:space="preserve">Анализ данных таблицы показывает, что </w:t>
      </w:r>
      <w:r w:rsidR="00BF3A84" w:rsidRPr="00BF3A84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BF3A84">
        <w:rPr>
          <w:rFonts w:ascii="Times New Roman" w:hAnsi="Times New Roman" w:cs="Times New Roman"/>
          <w:sz w:val="28"/>
          <w:szCs w:val="28"/>
        </w:rPr>
        <w:t>з</w:t>
      </w:r>
      <w:r w:rsidR="00767EDD" w:rsidRPr="00BF3A84">
        <w:rPr>
          <w:rFonts w:ascii="Times New Roman" w:hAnsi="Times New Roman" w:cs="Times New Roman"/>
          <w:sz w:val="28"/>
          <w:szCs w:val="28"/>
        </w:rPr>
        <w:t>начительно лучше стали результаты во всех муниципальных образованиях при преодолении уровня ниже базы</w:t>
      </w:r>
      <w:r w:rsidR="00BF3A84" w:rsidRPr="00BF3A84">
        <w:rPr>
          <w:rFonts w:ascii="Times New Roman" w:hAnsi="Times New Roman" w:cs="Times New Roman"/>
          <w:sz w:val="28"/>
          <w:szCs w:val="28"/>
        </w:rPr>
        <w:t>.</w:t>
      </w:r>
      <w:r w:rsidR="00767EDD" w:rsidRPr="00767EDD">
        <w:rPr>
          <w:rFonts w:ascii="Times New Roman" w:hAnsi="Times New Roman" w:cs="Times New Roman"/>
          <w:sz w:val="28"/>
          <w:szCs w:val="28"/>
        </w:rPr>
        <w:t xml:space="preserve"> </w:t>
      </w:r>
      <w:r w:rsidR="00BF3A84">
        <w:rPr>
          <w:rFonts w:ascii="Times New Roman" w:hAnsi="Times New Roman" w:cs="Times New Roman"/>
          <w:sz w:val="28"/>
          <w:szCs w:val="28"/>
        </w:rPr>
        <w:t>Н</w:t>
      </w:r>
      <w:r w:rsidR="00BF3A84" w:rsidRPr="00767EDD">
        <w:rPr>
          <w:rFonts w:ascii="Times New Roman" w:hAnsi="Times New Roman" w:cs="Times New Roman"/>
          <w:sz w:val="28"/>
          <w:szCs w:val="28"/>
        </w:rPr>
        <w:t xml:space="preserve">а высоком уровне </w:t>
      </w:r>
      <w:r w:rsidR="00440145">
        <w:rPr>
          <w:rFonts w:ascii="Times New Roman" w:hAnsi="Times New Roman" w:cs="Times New Roman"/>
          <w:sz w:val="28"/>
          <w:szCs w:val="28"/>
        </w:rPr>
        <w:t>у</w:t>
      </w:r>
      <w:r w:rsidR="00393FF5" w:rsidRPr="00767EDD">
        <w:rPr>
          <w:rFonts w:ascii="Times New Roman" w:hAnsi="Times New Roman" w:cs="Times New Roman"/>
          <w:sz w:val="28"/>
          <w:szCs w:val="28"/>
        </w:rPr>
        <w:t xml:space="preserve">лучшили свои результаты </w:t>
      </w:r>
      <w:r w:rsidR="00767EDD" w:rsidRPr="0076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Гвардейский МО, ГО г. Калининград, Зеленоградский МО, Краснознаменский МО, </w:t>
      </w:r>
      <w:proofErr w:type="spellStart"/>
      <w:r w:rsidR="00767EDD" w:rsidRPr="00767EDD">
        <w:rPr>
          <w:rFonts w:ascii="Times New Roman" w:hAnsi="Times New Roman" w:cs="Times New Roman"/>
          <w:sz w:val="28"/>
          <w:szCs w:val="28"/>
        </w:rPr>
        <w:t>Мамоновский</w:t>
      </w:r>
      <w:proofErr w:type="spellEnd"/>
      <w:r w:rsidR="00767EDD" w:rsidRPr="00767EDD">
        <w:rPr>
          <w:rFonts w:ascii="Times New Roman" w:hAnsi="Times New Roman" w:cs="Times New Roman"/>
          <w:sz w:val="28"/>
          <w:szCs w:val="28"/>
        </w:rPr>
        <w:t xml:space="preserve"> ГО, Неманский МО, </w:t>
      </w:r>
      <w:r w:rsidR="00767EDD" w:rsidRPr="0076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Озерский МО, Пионерский МО, Правдинский МО, </w:t>
      </w:r>
      <w:r w:rsidR="00767EDD" w:rsidRPr="007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Светловский ГО, </w:t>
      </w:r>
      <w:r w:rsidR="00767EDD" w:rsidRPr="00767EDD">
        <w:rPr>
          <w:rFonts w:ascii="Times New Roman" w:hAnsi="Times New Roman" w:cs="Times New Roman"/>
          <w:sz w:val="28"/>
          <w:szCs w:val="28"/>
        </w:rPr>
        <w:t xml:space="preserve">Светлогорский ГО, Советский ГО, </w:t>
      </w:r>
      <w:r w:rsidR="00767EDD" w:rsidRPr="007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Черняховский МО.</w:t>
      </w:r>
      <w:r w:rsidR="007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течение двух лет стабильные результаты самодиагностики демонстрируют </w:t>
      </w:r>
      <w:r w:rsidR="00767EDD" w:rsidRPr="00767E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Багратионовский МО, Балтийский ГО, </w:t>
      </w:r>
      <w:r w:rsidR="00767EDD" w:rsidRPr="00767EDD">
        <w:rPr>
          <w:rFonts w:ascii="Times New Roman" w:eastAsia="Times New Roman" w:hAnsi="Times New Roman" w:cs="Times New Roman"/>
          <w:color w:val="000000"/>
          <w:sz w:val="28"/>
          <w:szCs w:val="28"/>
        </w:rPr>
        <w:t>Полесский МО</w:t>
      </w:r>
      <w:r w:rsidR="00767E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0DA4" w:rsidRDefault="006224C8" w:rsidP="009917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</w:t>
      </w:r>
      <w:r w:rsidR="007B2A6F" w:rsidRPr="007B2A6F">
        <w:rPr>
          <w:rFonts w:ascii="Times New Roman" w:hAnsi="Times New Roman" w:cs="Times New Roman"/>
          <w:sz w:val="28"/>
          <w:szCs w:val="28"/>
        </w:rPr>
        <w:t xml:space="preserve">ля </w:t>
      </w:r>
      <w:r w:rsidR="008F0DA4" w:rsidRPr="007B2A6F">
        <w:rPr>
          <w:rFonts w:ascii="Times New Roman" w:hAnsi="Times New Roman" w:cs="Times New Roman"/>
          <w:sz w:val="28"/>
          <w:szCs w:val="28"/>
        </w:rPr>
        <w:t xml:space="preserve">МАОУ г. Калининграда СОШ №48, МБОУ «СОШ п. </w:t>
      </w:r>
      <w:proofErr w:type="spellStart"/>
      <w:r w:rsidR="008F0DA4" w:rsidRPr="007B2A6F">
        <w:rPr>
          <w:rFonts w:ascii="Times New Roman" w:hAnsi="Times New Roman" w:cs="Times New Roman"/>
          <w:sz w:val="28"/>
          <w:szCs w:val="28"/>
        </w:rPr>
        <w:t>Новоколхозное</w:t>
      </w:r>
      <w:proofErr w:type="spellEnd"/>
      <w:r w:rsidR="008F0DA4" w:rsidRPr="007B2A6F">
        <w:rPr>
          <w:rFonts w:ascii="Times New Roman" w:hAnsi="Times New Roman" w:cs="Times New Roman"/>
          <w:sz w:val="28"/>
          <w:szCs w:val="28"/>
        </w:rPr>
        <w:t xml:space="preserve">», </w:t>
      </w:r>
      <w:r w:rsidR="007B2A6F" w:rsidRPr="007B2A6F">
        <w:rPr>
          <w:rFonts w:ascii="Times New Roman" w:hAnsi="Times New Roman" w:cs="Times New Roman"/>
          <w:sz w:val="28"/>
          <w:szCs w:val="28"/>
        </w:rPr>
        <w:t xml:space="preserve">МАОУ «Междуреченская СОШ», прошедшим курсовую подготовку по программе «Школа </w:t>
      </w:r>
      <w:proofErr w:type="spellStart"/>
      <w:r w:rsidR="007B2A6F" w:rsidRPr="007B2A6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B2A6F" w:rsidRPr="007B2A6F">
        <w:rPr>
          <w:rFonts w:ascii="Times New Roman" w:hAnsi="Times New Roman" w:cs="Times New Roman"/>
          <w:sz w:val="28"/>
          <w:szCs w:val="28"/>
        </w:rPr>
        <w:t xml:space="preserve"> России: новые возможности для повышения качества образования</w:t>
      </w:r>
      <w:r w:rsidR="00BD4B82">
        <w:rPr>
          <w:rFonts w:ascii="Times New Roman" w:hAnsi="Times New Roman" w:cs="Times New Roman"/>
          <w:sz w:val="28"/>
          <w:szCs w:val="28"/>
        </w:rPr>
        <w:t>»</w:t>
      </w:r>
      <w:r w:rsidR="007B2A6F" w:rsidRPr="007B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показавшим результаты ниже базы, </w:t>
      </w:r>
      <w:r w:rsidR="007B2A6F" w:rsidRPr="007B2A6F">
        <w:rPr>
          <w:rFonts w:ascii="Times New Roman" w:hAnsi="Times New Roman" w:cs="Times New Roman"/>
          <w:sz w:val="28"/>
          <w:szCs w:val="28"/>
        </w:rPr>
        <w:t>запланировать индивидуальные консультации. МАОУ г. Калининграда ООШ №15, МБОУ г. Калининграда вечерняя (сменная) ОШ №17, МБОУ СОШ №1 г. Гурьевска, МБОУ Петровская СОШ им. П.А. Захарова, МБОУ «СОШ №4 с УИОП» г. Советска, ГБУ Калининградской области ОО для обучающихся, нуждающихся в длительном лечении и оздоровлении «Санаторная школа-интернат», ГБУ Калининградской области ОО для обучающихся, воспитанников с ОВЗ «</w:t>
      </w:r>
      <w:proofErr w:type="spellStart"/>
      <w:r w:rsidR="007B2A6F" w:rsidRPr="007B2A6F"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 w:rsidR="007B2A6F" w:rsidRPr="007B2A6F">
        <w:rPr>
          <w:rFonts w:ascii="Times New Roman" w:hAnsi="Times New Roman" w:cs="Times New Roman"/>
          <w:sz w:val="28"/>
          <w:szCs w:val="28"/>
        </w:rPr>
        <w:t xml:space="preserve"> школа-интернат №8»</w:t>
      </w:r>
      <w:r w:rsidR="007B2A6F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4511DB">
        <w:rPr>
          <w:rFonts w:ascii="Times New Roman" w:hAnsi="Times New Roman" w:cs="Times New Roman"/>
          <w:sz w:val="28"/>
          <w:szCs w:val="28"/>
        </w:rPr>
        <w:t xml:space="preserve">еще </w:t>
      </w:r>
      <w:r w:rsidR="007B2A6F">
        <w:rPr>
          <w:rFonts w:ascii="Times New Roman" w:hAnsi="Times New Roman" w:cs="Times New Roman"/>
          <w:sz w:val="28"/>
          <w:szCs w:val="28"/>
        </w:rPr>
        <w:t>предстоит пройти повышение квалификации</w:t>
      </w:r>
      <w:r w:rsidR="004511DB">
        <w:rPr>
          <w:rFonts w:ascii="Times New Roman" w:hAnsi="Times New Roman" w:cs="Times New Roman"/>
          <w:sz w:val="28"/>
          <w:szCs w:val="28"/>
        </w:rPr>
        <w:t xml:space="preserve"> в августе- ноябре 2024 года</w:t>
      </w:r>
      <w:r w:rsidR="00C563F4">
        <w:rPr>
          <w:rFonts w:ascii="Times New Roman" w:hAnsi="Times New Roman" w:cs="Times New Roman"/>
          <w:sz w:val="28"/>
          <w:szCs w:val="28"/>
        </w:rPr>
        <w:t>,</w:t>
      </w:r>
      <w:r w:rsidR="007B2A6F">
        <w:rPr>
          <w:rFonts w:ascii="Times New Roman" w:hAnsi="Times New Roman" w:cs="Times New Roman"/>
          <w:sz w:val="28"/>
          <w:szCs w:val="28"/>
        </w:rPr>
        <w:t xml:space="preserve"> пр</w:t>
      </w:r>
      <w:r w:rsidR="00C563F4">
        <w:rPr>
          <w:rFonts w:ascii="Times New Roman" w:hAnsi="Times New Roman" w:cs="Times New Roman"/>
          <w:sz w:val="28"/>
          <w:szCs w:val="28"/>
        </w:rPr>
        <w:t xml:space="preserve">едложить публичную защиту практической работы </w:t>
      </w:r>
      <w:r w:rsidR="004511DB">
        <w:rPr>
          <w:rFonts w:ascii="Times New Roman" w:hAnsi="Times New Roman" w:cs="Times New Roman"/>
          <w:sz w:val="28"/>
          <w:szCs w:val="28"/>
        </w:rPr>
        <w:t xml:space="preserve">по разработке дорожной карты </w:t>
      </w:r>
      <w:r w:rsidR="009A196D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 w:rsidR="00BE6F96">
        <w:rPr>
          <w:rFonts w:ascii="Times New Roman" w:hAnsi="Times New Roman" w:cs="Times New Roman"/>
          <w:sz w:val="28"/>
          <w:szCs w:val="28"/>
        </w:rPr>
        <w:t>в</w:t>
      </w:r>
      <w:r w:rsidR="00C563F4">
        <w:rPr>
          <w:rFonts w:ascii="Times New Roman" w:hAnsi="Times New Roman" w:cs="Times New Roman"/>
          <w:sz w:val="28"/>
          <w:szCs w:val="28"/>
        </w:rPr>
        <w:t xml:space="preserve"> потоке</w:t>
      </w:r>
      <w:r w:rsidR="00BE6F96">
        <w:rPr>
          <w:rFonts w:ascii="Times New Roman" w:hAnsi="Times New Roman" w:cs="Times New Roman"/>
          <w:sz w:val="28"/>
          <w:szCs w:val="28"/>
        </w:rPr>
        <w:t xml:space="preserve"> на практикуме</w:t>
      </w:r>
      <w:r w:rsidR="007B2A6F" w:rsidRPr="007B2A6F">
        <w:rPr>
          <w:rFonts w:ascii="Times New Roman" w:hAnsi="Times New Roman" w:cs="Times New Roman"/>
          <w:sz w:val="28"/>
          <w:szCs w:val="28"/>
        </w:rPr>
        <w:t>.</w:t>
      </w:r>
    </w:p>
    <w:p w:rsidR="00C563F4" w:rsidRPr="007B2A6F" w:rsidRDefault="00C563F4" w:rsidP="007B2A6F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68F9" w:rsidRDefault="00480126" w:rsidP="009E2B4C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63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самодиагностики по группам критериев</w:t>
      </w:r>
    </w:p>
    <w:p w:rsidR="009E2B4C" w:rsidRDefault="009E2B4C" w:rsidP="009E2B4C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196D" w:rsidRPr="009A196D" w:rsidRDefault="009A196D" w:rsidP="009E2B4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96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анализа результатов самодиагностики по группам критериев и показател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9A1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выбран </w:t>
      </w:r>
      <w:r w:rsidR="00BF1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</w:t>
      </w:r>
      <w:proofErr w:type="gramStart"/>
      <w:r w:rsidRPr="009A196D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,</w:t>
      </w:r>
      <w:proofErr w:type="gramEnd"/>
      <w:r w:rsidRPr="009A1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прошли 117 образовательных организаций, что составляет 73%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4E21" w:rsidRPr="00C563F4" w:rsidRDefault="00A44E21" w:rsidP="009E2B4C">
      <w:pPr>
        <w:spacing w:after="0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563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Ключевое условие «Учитель. Школьная команда»</w:t>
      </w:r>
    </w:p>
    <w:p w:rsidR="00BF1E0A" w:rsidRDefault="00A44E21" w:rsidP="009E2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реализацию ключевых условий в общеобразовательной организации и муниципалитете несет ответственность управленческая команда</w:t>
      </w:r>
      <w:r w:rsidR="009A196D">
        <w:rPr>
          <w:rFonts w:ascii="Times New Roman" w:eastAsia="Times New Roman" w:hAnsi="Times New Roman" w:cs="Times New Roman"/>
          <w:color w:val="000000"/>
          <w:sz w:val="28"/>
          <w:szCs w:val="28"/>
        </w:rPr>
        <w:t>, обязанности которой должны быть утверждены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44E21" w:rsidRDefault="00A44E21" w:rsidP="009E2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«Учитель. Школьная команда» 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диагностируется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14 показателям, 3 из которых критические: 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наставничества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методических объединений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педагогических работников, </w:t>
      </w:r>
      <w:r w:rsid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прошедших обучение по программам ПК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размещенным в Федеральном реестре дополнительных профессиональных программ педагогического образования</w:t>
      </w:r>
      <w:r w:rsidR="004401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4B72" w:rsidRDefault="00B12D65" w:rsidP="004511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самодиагностики показали, что 21 школа достигла высокого уровня (27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 баллов), 90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уровня (17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баллов),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(10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баллов), 2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базы.</w:t>
      </w:r>
      <w:r w:rsidR="00444B72" w:rsidRP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ниже базы показали </w:t>
      </w:r>
      <w:r w:rsidR="00444B72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444B72" w:rsidRP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44B72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44B72" w:rsidRPr="00A44E21">
        <w:rPr>
          <w:rFonts w:eastAsia="Times New Roman"/>
          <w:color w:val="000000"/>
        </w:rPr>
        <w:t xml:space="preserve"> </w:t>
      </w:r>
      <w:proofErr w:type="spellStart"/>
      <w:r w:rsidR="00444B72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алиниграда</w:t>
      </w:r>
      <w:proofErr w:type="spellEnd"/>
      <w:r w:rsidR="00444B72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48</w:t>
      </w:r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оценила свою работу в 0 баллов по показателю «наличие методических объединений»,</w:t>
      </w:r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Петровская СОШ 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П. А. Захарова, </w:t>
      </w:r>
      <w:proofErr w:type="spellStart"/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Гурьевского</w:t>
      </w:r>
      <w:proofErr w:type="spellEnd"/>
      <w:r w:rsidR="00444B72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показателю «доля педагогических работников, прошедших обучение по программам ПК, размещенным в Федеральном реестре дополнительных профессиональных программ педагогического образования».</w:t>
      </w:r>
    </w:p>
    <w:p w:rsidR="00A44E21" w:rsidRDefault="00B12D65" w:rsidP="00444B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Лучшие результаты 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показали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40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. Ю.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агарина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(31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44E21" w:rsidRPr="00A44E21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еленограда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(31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A44E21" w:rsidRPr="00B1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алининграда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11 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. Т.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пакидзе</w:t>
      </w:r>
      <w:proofErr w:type="spellEnd"/>
      <w:r w:rsidR="00444B7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(30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</w:t>
      </w:r>
      <w:r w:rsidR="00A44E21"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12D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437F" w:rsidRDefault="00440145" w:rsidP="009E2B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по критериям выявил дефициты в </w:t>
      </w:r>
      <w:r w:rsidR="0009737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показателях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показателях 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F1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хват учителей диагностикой профессиональных компетенций», «дополнительное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навыков, необходимых для обеспечения технологического суверенитета Российской Федерации»,</w:t>
      </w:r>
      <w:r w:rsidR="00097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образования»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19 образовательных организаций оценили свою работу в 0 баллов.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Критическая ситуация с показателем 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доля учителей, для которых по результатам диагностики разработаны </w:t>
      </w:r>
      <w:proofErr w:type="spellStart"/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>ИОМы</w:t>
      </w:r>
      <w:proofErr w:type="spellEnd"/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4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42 образовательных организациях (26%)</w:t>
      </w:r>
      <w:r w:rsidR="00451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40145" w:rsidRDefault="00440145" w:rsidP="004511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4 – Образовательные организации с дефицитом разработанных ИОМ в разрезе муниципалитетов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FE437F" w:rsidTr="000F7544">
        <w:tc>
          <w:tcPr>
            <w:tcW w:w="2972" w:type="dxa"/>
          </w:tcPr>
          <w:p w:rsidR="00FE437F" w:rsidRPr="00C642BB" w:rsidRDefault="00C642BB" w:rsidP="00FE4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373" w:type="dxa"/>
          </w:tcPr>
          <w:p w:rsidR="00FE437F" w:rsidRPr="00C642BB" w:rsidRDefault="00C642BB" w:rsidP="00FE4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0F7544" w:rsidTr="000F7544">
        <w:tc>
          <w:tcPr>
            <w:tcW w:w="2972" w:type="dxa"/>
            <w:vMerge w:val="restart"/>
            <w:vAlign w:val="bottom"/>
          </w:tcPr>
          <w:p w:rsidR="000F7544" w:rsidRPr="00C642BB" w:rsidRDefault="000F7544" w:rsidP="000F75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г. Багратионовска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Нивенское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Тишино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п.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Пятидорожное</w:t>
            </w:r>
            <w:proofErr w:type="spellEnd"/>
          </w:p>
        </w:tc>
      </w:tr>
      <w:tr w:rsidR="000F7544" w:rsidTr="000F7544">
        <w:tc>
          <w:tcPr>
            <w:tcW w:w="2972" w:type="dxa"/>
            <w:vMerge w:val="restart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8 г. Приморска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№7 г. Балтийска им. К. В. Покровского</w:t>
            </w:r>
          </w:p>
        </w:tc>
      </w:tr>
      <w:tr w:rsidR="000F7544" w:rsidTr="000F7544">
        <w:tc>
          <w:tcPr>
            <w:tcW w:w="2972" w:type="dxa"/>
            <w:vMerge w:val="restart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им. Героя России А. Моисеева п. Знаменска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№ 2 им. А.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Круталевича</w:t>
            </w:r>
            <w:proofErr w:type="spellEnd"/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им. А. Лохматова п. Озерки </w:t>
            </w:r>
          </w:p>
        </w:tc>
      </w:tr>
      <w:tr w:rsidR="000F7544" w:rsidTr="000F7544">
        <w:tc>
          <w:tcPr>
            <w:tcW w:w="2972" w:type="dxa"/>
            <w:vMerge w:val="restart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5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24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58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6 С УИОП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Калининграда лицей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№23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26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43</w:t>
            </w:r>
          </w:p>
        </w:tc>
      </w:tr>
      <w:tr w:rsidR="000F7544" w:rsidTr="000F7544">
        <w:tc>
          <w:tcPr>
            <w:tcW w:w="2972" w:type="dxa"/>
            <w:vMerge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Калининграда гимназия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22</w:t>
            </w:r>
          </w:p>
        </w:tc>
      </w:tr>
      <w:tr w:rsidR="00C70B62" w:rsidTr="000F7544">
        <w:tc>
          <w:tcPr>
            <w:tcW w:w="2972" w:type="dxa"/>
            <w:vMerge w:val="restart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Васильково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школа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Гурьевска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г. Гурьевска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будущего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раснознаменский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раснознаменска</w:t>
            </w:r>
          </w:p>
        </w:tc>
      </w:tr>
      <w:tr w:rsidR="00C70B62" w:rsidTr="000F7544">
        <w:tc>
          <w:tcPr>
            <w:tcW w:w="2972" w:type="dxa"/>
            <w:vMerge w:val="restart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Неманский МО</w:t>
            </w: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п.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Новоколхозное</w:t>
            </w:r>
            <w:proofErr w:type="spellEnd"/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Ульяновская СОШ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естеровский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люшинская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зерский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.Г.К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рысанова</w:t>
            </w:r>
            <w:proofErr w:type="spellEnd"/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ионерский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ионерский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равдинский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ветловский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C70B62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ветлый</w:t>
            </w:r>
          </w:p>
        </w:tc>
      </w:tr>
      <w:tr w:rsidR="00C70B62" w:rsidTr="000F7544">
        <w:tc>
          <w:tcPr>
            <w:tcW w:w="2972" w:type="dxa"/>
            <w:vMerge w:val="restart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Тимирязевская СОШ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Ясновская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Славская</w:t>
            </w:r>
            <w:proofErr w:type="spellEnd"/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0B62" w:rsidTr="000F7544">
        <w:tc>
          <w:tcPr>
            <w:tcW w:w="2972" w:type="dxa"/>
            <w:vMerge w:val="restart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ГО</w:t>
            </w: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 с УИОП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5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642BB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Советска</w:t>
            </w:r>
          </w:p>
        </w:tc>
      </w:tr>
      <w:tr w:rsidR="00C70B62" w:rsidTr="000F7544">
        <w:tc>
          <w:tcPr>
            <w:tcW w:w="2972" w:type="dxa"/>
            <w:vMerge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70B62" w:rsidRPr="00C642BB" w:rsidRDefault="00C70B62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г. Советска</w:t>
            </w:r>
          </w:p>
        </w:tc>
      </w:tr>
      <w:tr w:rsidR="00C642BB" w:rsidTr="000F7544">
        <w:tc>
          <w:tcPr>
            <w:tcW w:w="2972" w:type="dxa"/>
            <w:vMerge w:val="restart"/>
            <w:vAlign w:val="bottom"/>
          </w:tcPr>
          <w:p w:rsidR="00C642BB" w:rsidRPr="00C642BB" w:rsidRDefault="00C642BB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6373" w:type="dxa"/>
            <w:vAlign w:val="bottom"/>
          </w:tcPr>
          <w:p w:rsidR="00C642BB" w:rsidRPr="00C642BB" w:rsidRDefault="00C642BB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Междуреченская СОШ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642BB" w:rsidTr="000F7544">
        <w:tc>
          <w:tcPr>
            <w:tcW w:w="2972" w:type="dxa"/>
            <w:vMerge/>
            <w:vAlign w:val="bottom"/>
          </w:tcPr>
          <w:p w:rsidR="00C642BB" w:rsidRPr="00C642BB" w:rsidRDefault="00C642BB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3" w:type="dxa"/>
            <w:vAlign w:val="bottom"/>
          </w:tcPr>
          <w:p w:rsidR="00C642BB" w:rsidRPr="00C642BB" w:rsidRDefault="00C642BB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им. дважды Героя Советского Союза И. Д. Черняховского</w:t>
            </w:r>
          </w:p>
        </w:tc>
      </w:tr>
      <w:tr w:rsidR="000F7544" w:rsidTr="000F7544">
        <w:tc>
          <w:tcPr>
            <w:tcW w:w="2972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C642BB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373" w:type="dxa"/>
            <w:vAlign w:val="bottom"/>
          </w:tcPr>
          <w:p w:rsidR="000F7544" w:rsidRPr="00C642BB" w:rsidRDefault="000F7544" w:rsidP="000F7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C642BB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С. Л</w:t>
            </w:r>
            <w:r w:rsidR="00C642BB"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юбушкина</w:t>
            </w:r>
            <w:r w:rsidRPr="00C64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</w:tr>
    </w:tbl>
    <w:p w:rsidR="004511DB" w:rsidRDefault="004511DB" w:rsidP="0010310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A70" w:rsidRDefault="004511DB" w:rsidP="004511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у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правленческим командам необходимо усилить контроль 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над мониторингом профессиональных компетенций и разработкой индивидуальных образовательных маршрутов по выявленным дефицитам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Также необходимо обратить внимание на показатель 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 учителей диагностикой профессиональных компетенций разного уровня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школа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Багратионовского муниципального округа, городского округа г. Калининград, </w:t>
      </w:r>
      <w:proofErr w:type="spellStart"/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Краснознаменско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Неманско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, Славско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Черняховско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округ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Советско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Янтарно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ов, чья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оценена в 0 баллов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53CC1" w:rsidRDefault="00097371" w:rsidP="00BA52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Продумать перспективный план повышения квалификации для реализации п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учителей по программам, направленным на формирование у обучающихся навыков, необходимых для обеспечения технологического суверенитета Р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9E2B4C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6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Багратионовского, Гвардейского муниципальных округов, городского округа г. Калининград, </w:t>
      </w:r>
      <w:proofErr w:type="spellStart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Зеленоградско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Неманско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Правдинско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округах, </w:t>
      </w:r>
      <w:proofErr w:type="spellStart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Светлогорско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705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городских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Балтийскому городскому округу, городскому округу г. Калининград,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муниципальному округу, Светловскому городскому округу, Славскому муниципальному округу для реализации п</w:t>
      </w:r>
      <w:r w:rsidR="0010310C" w:rsidRPr="0010310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0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0310C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</w:r>
      <w:r w:rsidR="004A104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03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310C" w:rsidRPr="0010310C" w:rsidRDefault="004A1042" w:rsidP="004511D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Управленческим командам образовательных организаций необходимо пр</w:t>
      </w:r>
      <w:r w:rsidR="00097371"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 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устранения данных дефицитов.</w:t>
      </w:r>
    </w:p>
    <w:p w:rsidR="00A44E21" w:rsidRPr="00A44E21" w:rsidRDefault="00A44E21" w:rsidP="00A44E21">
      <w:pPr>
        <w:spacing w:after="0" w:line="240" w:lineRule="auto"/>
        <w:rPr>
          <w:rFonts w:eastAsia="Times New Roman"/>
          <w:color w:val="000000"/>
        </w:rPr>
      </w:pPr>
    </w:p>
    <w:p w:rsidR="00BA52D3" w:rsidRDefault="00BA52D3" w:rsidP="00B5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A52D3" w:rsidRDefault="00BA52D3" w:rsidP="00B5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44E21" w:rsidRDefault="00B53CC1" w:rsidP="00B5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3C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Ключевое условие «Образовательная среда»</w:t>
      </w:r>
    </w:p>
    <w:p w:rsidR="00B53CC1" w:rsidRDefault="00B53CC1" w:rsidP="00B5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53CC1" w:rsidRPr="00B53CC1" w:rsidRDefault="00B53CC1" w:rsidP="002603B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«Образовательная среда» диагностируется по 12 показателям, 5 из которых критические: «наличие локальных актов 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регламентирующих ограничение использования мобильных телефонов обучающихся», «подключение 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высокоскоростному интернету», «предоставление безопасного доступа к информационно-коммуникационной сети Интернет», «использование ФГИС «Моя школа», в т.ч. верифицированного ЦОК, при реализации ООП», «использование информационно-коммуникационной образовательной платформы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603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76CF" w:rsidRDefault="002603B8" w:rsidP="002603B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самодиагностики показали, что </w:t>
      </w:r>
      <w:r w:rsidR="00D27A0D"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 достигл</w:t>
      </w:r>
      <w:r w:rsidR="00D27A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высокого уровня (16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баллов), </w:t>
      </w:r>
      <w:r w:rsidR="00D27A0D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уровня (13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баллов), </w:t>
      </w:r>
      <w:r w:rsidR="00D27A0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(9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баллов), </w:t>
      </w:r>
      <w:r w:rsidR="00D27A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12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базы</w:t>
      </w:r>
      <w:r w:rsid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97371" w:rsidRP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09737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97371" w:rsidRP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 4 </w:t>
      </w:r>
      <w:r w:rsidR="00097371" w:rsidRPr="007C0B6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7371" w:rsidRP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УИОП С</w:t>
      </w:r>
      <w:r w:rsidR="00097371" w:rsidRPr="007C0B6D"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оветского</w:t>
      </w:r>
      <w:r w:rsidR="00097371" w:rsidRP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 w:rsidR="00097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поставила себе 0 баллов за реализацию показателя «предоставление безопасного доступа к информационно-коммуникационной сети Интернет». </w:t>
      </w:r>
      <w:r w:rsidR="00C176CF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набрали 11 образовательных организаций:</w:t>
      </w:r>
    </w:p>
    <w:p w:rsidR="0081249E" w:rsidRDefault="0081249E" w:rsidP="002603B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5 – Образовательные организации с максимальным результатом по ключевому условию «Образовательная среда»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C176CF" w:rsidTr="007C0B6D">
        <w:tc>
          <w:tcPr>
            <w:tcW w:w="3397" w:type="dxa"/>
          </w:tcPr>
          <w:p w:rsidR="00C176CF" w:rsidRPr="007C0B6D" w:rsidRDefault="00C176CF" w:rsidP="0026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48" w:type="dxa"/>
          </w:tcPr>
          <w:p w:rsidR="00C176CF" w:rsidRPr="007C0B6D" w:rsidRDefault="00C176CF" w:rsidP="002603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C176CF" w:rsidTr="007C0B6D">
        <w:tc>
          <w:tcPr>
            <w:tcW w:w="3397" w:type="dxa"/>
            <w:vAlign w:val="bottom"/>
          </w:tcPr>
          <w:p w:rsidR="00C176CF" w:rsidRPr="007C0B6D" w:rsidRDefault="00C176CF" w:rsidP="00C176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5948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8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риморска</w:t>
            </w:r>
          </w:p>
        </w:tc>
      </w:tr>
      <w:tr w:rsidR="00C176CF" w:rsidTr="007C0B6D">
        <w:tc>
          <w:tcPr>
            <w:tcW w:w="3397" w:type="dxa"/>
            <w:vMerge w:val="restart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5948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Д. С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идорова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лавинска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76CF" w:rsidTr="007C0B6D">
        <w:tc>
          <w:tcPr>
            <w:tcW w:w="3397" w:type="dxa"/>
            <w:vMerge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Л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охматова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зерки</w:t>
            </w:r>
          </w:p>
        </w:tc>
      </w:tr>
      <w:tr w:rsidR="007C0B6D" w:rsidTr="007C0B6D">
        <w:tc>
          <w:tcPr>
            <w:tcW w:w="3397" w:type="dxa"/>
            <w:vMerge w:val="restart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  <w:r w:rsidR="00812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10</w:t>
            </w:r>
          </w:p>
        </w:tc>
      </w:tr>
      <w:tr w:rsidR="007C0B6D" w:rsidTr="007C0B6D">
        <w:tc>
          <w:tcPr>
            <w:tcW w:w="3397" w:type="dxa"/>
            <w:vMerge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38 им. В.М. Борисова</w:t>
            </w:r>
          </w:p>
        </w:tc>
      </w:tr>
      <w:tr w:rsidR="007C0B6D" w:rsidTr="007C0B6D">
        <w:tc>
          <w:tcPr>
            <w:tcW w:w="3397" w:type="dxa"/>
            <w:vMerge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22</w:t>
            </w:r>
          </w:p>
        </w:tc>
      </w:tr>
      <w:tr w:rsidR="007C0B6D" w:rsidTr="007C0B6D">
        <w:tc>
          <w:tcPr>
            <w:tcW w:w="3397" w:type="dxa"/>
            <w:vMerge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лицей № 17</w:t>
            </w:r>
          </w:p>
        </w:tc>
      </w:tr>
      <w:tr w:rsidR="007C0B6D" w:rsidTr="007C0B6D">
        <w:tc>
          <w:tcPr>
            <w:tcW w:w="3397" w:type="dxa"/>
            <w:vMerge w:val="restart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г. Гурьевска</w:t>
            </w:r>
          </w:p>
        </w:tc>
      </w:tr>
      <w:tr w:rsidR="007C0B6D" w:rsidTr="007C0B6D">
        <w:tc>
          <w:tcPr>
            <w:tcW w:w="3397" w:type="dxa"/>
            <w:vMerge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  <w:vAlign w:val="bottom"/>
          </w:tcPr>
          <w:p w:rsidR="007C0B6D" w:rsidRPr="007C0B6D" w:rsidRDefault="007C0B6D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176CF" w:rsidTr="007C0B6D">
        <w:tc>
          <w:tcPr>
            <w:tcW w:w="3397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зерский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948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авриловская</w:t>
            </w:r>
            <w:proofErr w:type="spellEnd"/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.Г.К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рысанова</w:t>
            </w:r>
            <w:proofErr w:type="spellEnd"/>
          </w:p>
        </w:tc>
      </w:tr>
      <w:tr w:rsidR="00C176CF" w:rsidTr="007C0B6D">
        <w:tc>
          <w:tcPr>
            <w:tcW w:w="3397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оветский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948" w:type="dxa"/>
            <w:vAlign w:val="bottom"/>
          </w:tcPr>
          <w:p w:rsidR="00C176CF" w:rsidRPr="007C0B6D" w:rsidRDefault="00C176CF" w:rsidP="00C176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 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7C0B6D"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оветска</w:t>
            </w:r>
            <w:r w:rsidRPr="007C0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A52D3" w:rsidRDefault="00BA52D3" w:rsidP="00E2201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2014" w:rsidRDefault="007C0B6D" w:rsidP="00E2201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по критериям показал, что в двух показателях «реализация модели «школа полного дня» на основе интеграции</w:t>
      </w:r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урочной и внеурочной деятельности обучающихся, программ дополнительного образования детей, включая пребывание в группах продленного дня», «функционирование управляющего совета образовательной организации» 61 образовательная организация и 37 образовательных организаций соответственно поставили 0. 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показателю «функционирование школьного информационно-библиотечного центра» в 18 школах результат 0.</w:t>
      </w:r>
    </w:p>
    <w:p w:rsidR="007C0B6D" w:rsidRDefault="00E22014" w:rsidP="00E2201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  <w:r w:rsidR="001946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 образовательных организаций внимательно принимать решение по выполнению показателя модель «школа полного дня». </w:t>
      </w:r>
      <w:r w:rsidR="001946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униципальным образованиям Багратионовский МО, Балтийский ГО, Гвардейский МО, ГО г. Калининграда, </w:t>
      </w:r>
      <w:proofErr w:type="spellStart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Гурьевский</w:t>
      </w:r>
      <w:proofErr w:type="spellEnd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 </w:t>
      </w:r>
      <w:proofErr w:type="spellStart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Гусевский</w:t>
      </w:r>
      <w:proofErr w:type="spellEnd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ГО, Зеленоградский МО, Краснознаменский МО, </w:t>
      </w:r>
      <w:proofErr w:type="spellStart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Ладушкинский</w:t>
      </w:r>
      <w:proofErr w:type="spellEnd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ГО, Неманский МО, </w:t>
      </w:r>
      <w:proofErr w:type="spellStart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Нестеровский</w:t>
      </w:r>
      <w:proofErr w:type="spellEnd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 Полесский МО, Правдинский МО, Светловский ГО, Светлогорский ГО, </w:t>
      </w:r>
      <w:proofErr w:type="spellStart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Славский</w:t>
      </w:r>
      <w:proofErr w:type="spellEnd"/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 Советский ГО, Черняховский МО, Янтарный ГО необходимо взять на контроль создание управляющих советов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0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2014" w:rsidRDefault="00844B80" w:rsidP="00E2201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Рекомендуем включить в дорожную карту программы развития мероприятия по созданию школьного информационно-библиотечного центра </w:t>
      </w:r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п. </w:t>
      </w:r>
      <w:proofErr w:type="spellStart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Пятидорожное</w:t>
      </w:r>
      <w:proofErr w:type="spellEnd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МАОУ г. Калининграда СОШ №26, МАОУ г. Калининграда СОШ №19, МАОУ СОШ п. </w:t>
      </w:r>
      <w:proofErr w:type="spellStart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Переславское</w:t>
      </w:r>
      <w:proofErr w:type="spellEnd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, МАОУ СОШ п. Романово, МБОУ СОШ МО «</w:t>
      </w:r>
      <w:proofErr w:type="spellStart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Ладушкинский</w:t>
      </w:r>
      <w:proofErr w:type="spellEnd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ГО», МБОУ «СОШ п. </w:t>
      </w:r>
      <w:proofErr w:type="spellStart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Новоколхозное</w:t>
      </w:r>
      <w:proofErr w:type="spellEnd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, МАОУ Ульяновская СОШ, МАОУ Побединская СОШ, МАОУ СОШ п. Донское, МБОУ «</w:t>
      </w:r>
      <w:proofErr w:type="spellStart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Большаковская</w:t>
      </w:r>
      <w:proofErr w:type="spellEnd"/>
      <w:r w:rsidR="002F5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МБОУ «СОШ №4 с УИОП Советского ГО»</w:t>
      </w:r>
      <w:r w:rsidR="001946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46EC" w:rsidRDefault="001946EC" w:rsidP="00E2201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46EC" w:rsidRDefault="001946EC" w:rsidP="001946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946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Ключевое условие «Школьный климат»</w:t>
      </w:r>
    </w:p>
    <w:p w:rsidR="00461AB5" w:rsidRPr="00B53CC1" w:rsidRDefault="00461AB5" w:rsidP="00461A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Ключевое условие «Школьный климат» диагностируется по 13 показателям, 3 из которых критические: «наличие в 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педагога-психолога (по основному месту работы (штатного), внешнего совместителя или привлеченного в рамках сетевого взаимодействия», «доля обучающихся 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принявших участие в социально-психологическом тестировании на выявление рисков употребления наркотических средств и психотропных веществ», «оказание психолого-педагогической помощи целевым группам обучающихся».</w:t>
      </w:r>
    </w:p>
    <w:p w:rsidR="00461AB5" w:rsidRDefault="00461AB5" w:rsidP="00461A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самодиагностики показали, что 75 школ достигли высокого уровня (17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баллов), 31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уровня (14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баллов), 10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 уровня (6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баллов), 1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ниже базы.</w:t>
      </w:r>
    </w:p>
    <w:p w:rsidR="00461AB5" w:rsidRDefault="00461AB5" w:rsidP="00461A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12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набрала 31 образовательная организация</w:t>
      </w:r>
      <w:r w:rsidR="00501129" w:rsidRPr="0050112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F5BAF" w:rsidRDefault="00AF5BAF" w:rsidP="00461AB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6 – Максимальный результат в образовательных организациях по ключевому условию «Школьный климат»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1129" w:rsidTr="00501129">
        <w:tc>
          <w:tcPr>
            <w:tcW w:w="4672" w:type="dxa"/>
          </w:tcPr>
          <w:p w:rsidR="00501129" w:rsidRPr="00697FD4" w:rsidRDefault="00697FD4" w:rsidP="00461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501129" w:rsidRPr="00697FD4" w:rsidRDefault="00697FD4" w:rsidP="00461A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501129" w:rsidTr="00501129">
        <w:tc>
          <w:tcPr>
            <w:tcW w:w="4672" w:type="dxa"/>
            <w:vMerge w:val="restart"/>
            <w:vAlign w:val="bottom"/>
          </w:tcPr>
          <w:p w:rsidR="00501129" w:rsidRPr="00697FD4" w:rsidRDefault="00501129" w:rsidP="005011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 г. Балтийска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г. Балтийска</w:t>
            </w:r>
          </w:p>
        </w:tc>
      </w:tr>
      <w:tr w:rsidR="00501129" w:rsidTr="00501129">
        <w:tc>
          <w:tcPr>
            <w:tcW w:w="4672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 им. А. Лохматова п. Озерки</w:t>
            </w:r>
          </w:p>
        </w:tc>
      </w:tr>
      <w:tr w:rsidR="00501129" w:rsidTr="00501129">
        <w:tc>
          <w:tcPr>
            <w:tcW w:w="4672" w:type="dxa"/>
            <w:vMerge w:val="restart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84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</w:t>
            </w:r>
            <w:r w:rsidR="00844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г. Калининграда 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11 им. Т.А. </w:t>
            </w: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Апакидзе</w:t>
            </w:r>
            <w:proofErr w:type="spellEnd"/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г. Калининграда лицей 35 им. </w:t>
            </w: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Буткова</w:t>
            </w:r>
            <w:proofErr w:type="spellEnd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58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32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57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33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№9 им. Героя Советского Союза ст. лейтенанта Дьякова П. М.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лицей №23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10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25 с УИОП им. И.В. Грачева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38 им. В.М. Борисова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56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22</w:t>
            </w:r>
          </w:p>
        </w:tc>
      </w:tr>
      <w:tr w:rsidR="00501129" w:rsidTr="00501129">
        <w:tc>
          <w:tcPr>
            <w:tcW w:w="4672" w:type="dxa"/>
            <w:vMerge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лицей № 17</w:t>
            </w:r>
          </w:p>
        </w:tc>
      </w:tr>
      <w:tr w:rsidR="00697FD4" w:rsidTr="00501129">
        <w:tc>
          <w:tcPr>
            <w:tcW w:w="4672" w:type="dxa"/>
            <w:vMerge w:val="restart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 г. Гурьевска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п. Васильково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г. Гурьевска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«Школа будущего»</w:t>
            </w:r>
          </w:p>
        </w:tc>
      </w:tr>
      <w:tr w:rsidR="00697FD4" w:rsidTr="00501129">
        <w:tc>
          <w:tcPr>
            <w:tcW w:w="4672" w:type="dxa"/>
            <w:vMerge w:val="restart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1 им. Героя Советского Союза С.И. ГУСЕВА</w:t>
            </w:r>
          </w:p>
        </w:tc>
      </w:tr>
      <w:tr w:rsidR="00697FD4" w:rsidTr="00501129">
        <w:tc>
          <w:tcPr>
            <w:tcW w:w="4672" w:type="dxa"/>
            <w:vMerge w:val="restart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«Вектор» г. Зеленоградска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г. Зеленоградска</w:t>
            </w:r>
          </w:p>
        </w:tc>
      </w:tr>
      <w:tr w:rsidR="00501129" w:rsidTr="00501129">
        <w:tc>
          <w:tcPr>
            <w:tcW w:w="4672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естеровский</w:t>
            </w:r>
            <w:proofErr w:type="spellEnd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люшинская</w:t>
            </w:r>
            <w:proofErr w:type="spellEnd"/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01129" w:rsidTr="00501129">
        <w:tc>
          <w:tcPr>
            <w:tcW w:w="4672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ветлогорский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1 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ветлогорска</w:t>
            </w:r>
          </w:p>
        </w:tc>
      </w:tr>
      <w:tr w:rsidR="00697FD4" w:rsidTr="00501129">
        <w:tc>
          <w:tcPr>
            <w:tcW w:w="4672" w:type="dxa"/>
            <w:vMerge w:val="restart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ГО</w:t>
            </w: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 с УИОП Советского ГО»</w:t>
            </w:r>
          </w:p>
        </w:tc>
      </w:tr>
      <w:tr w:rsidR="00697FD4" w:rsidTr="00501129">
        <w:tc>
          <w:tcPr>
            <w:tcW w:w="4672" w:type="dxa"/>
            <w:vMerge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97FD4" w:rsidRPr="00697FD4" w:rsidRDefault="00697FD4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№1 г. Советска</w:t>
            </w:r>
          </w:p>
        </w:tc>
      </w:tr>
      <w:tr w:rsidR="00501129" w:rsidTr="00501129">
        <w:tc>
          <w:tcPr>
            <w:tcW w:w="4672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ерняховский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ерняховска</w:t>
            </w:r>
            <w:proofErr w:type="spellEnd"/>
          </w:p>
        </w:tc>
      </w:tr>
      <w:tr w:rsidR="00501129" w:rsidTr="00501129">
        <w:tc>
          <w:tcPr>
            <w:tcW w:w="4672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501129" w:rsidRPr="00697FD4" w:rsidRDefault="00501129" w:rsidP="005011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С. Л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юбушкина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="00697FD4" w:rsidRPr="00697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6319BD" w:rsidRDefault="006319BD" w:rsidP="0069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76E4" w:rsidRPr="00501129" w:rsidRDefault="00697FD4" w:rsidP="00697FD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 ниже базы у </w:t>
      </w:r>
      <w:r w:rsidR="006F76E4" w:rsidRPr="006F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F76E4" w:rsidRPr="006F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76E4" w:rsidRPr="006F7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F76E4" w:rsidRPr="006F76E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овоколхозное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поставила себе 0 за реализацию показателя «доля обучающихся ОО, принявших участие в социально-психологическом тестировании на выявление рисков употребления наркотических средств и психотропных веществ»</w:t>
      </w:r>
      <w:r w:rsidR="006319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46EC" w:rsidRDefault="00196F9D" w:rsidP="001946E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результатов по критериям выявил деф</w:t>
      </w:r>
      <w:r w:rsidR="006319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циты в 10 и более образовательных организациях по показателям «наличие в общеобразовательной организации учителя-логопеда, квалификация которого соответствует </w:t>
      </w:r>
      <w:r w:rsidR="006319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стандарту «Педагог-дефектолог», «формирование психологически благоприятного школьного пространства для обучающихся», «наличие в кабинете педагога-психолога оборудованных зон для проведения индивидуальных и групповых консультаций, психологической разгрузки, коррекционно-развивающей работы», «формирование психологически благоприятного школьного пространства для педагогов»</w:t>
      </w:r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7DAB" w:rsidRDefault="00844B80" w:rsidP="001946E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Вывод: о</w:t>
      </w:r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наличии в кабинете педагога-психолога оборудованных зон для проведения индивидуальных и групповых консультаций, психологической разгрузки, коррекционно-развивающей работы стоит подумать </w:t>
      </w:r>
      <w:r w:rsidR="00977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образовательному учреждению: </w:t>
      </w:r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п. Нивенское, МБОУ СОШ п. Тишино, МБОУ СОШ п. </w:t>
      </w:r>
      <w:proofErr w:type="spellStart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Пятидорожное</w:t>
      </w:r>
      <w:proofErr w:type="spellEnd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№8 г. Приморска, МБОУ СОШ №5, №6 г. Балтийска, МБОУ гимназия №7 г. Балтийска им. К.В. Покровского, МАОУ г Калининграда №5, №19, №29, №46 с УИОП, МБОУ «СОШ п. </w:t>
      </w:r>
      <w:proofErr w:type="spellStart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Новоколхозное</w:t>
      </w:r>
      <w:proofErr w:type="spellEnd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, МАОУ «СОШ №2 г. Немана», МАОУ Ульяновская СОШ, МАОУ «</w:t>
      </w:r>
      <w:proofErr w:type="spellStart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Нестеровская</w:t>
      </w:r>
      <w:proofErr w:type="spellEnd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 им. В.И. Пацаева», МБОУ Правдинского МО СШ п. Домново, МБОУ Тимирязевская СОШ, МАОУ </w:t>
      </w:r>
      <w:proofErr w:type="spellStart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Ясновская</w:t>
      </w:r>
      <w:proofErr w:type="spellEnd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СОШ, МБОУ «</w:t>
      </w:r>
      <w:proofErr w:type="spellStart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Славская</w:t>
      </w:r>
      <w:proofErr w:type="spellEnd"/>
      <w:r w:rsidR="00437D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МАОУ </w:t>
      </w:r>
      <w:r w:rsidR="009771D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771DA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Доваторская</w:t>
      </w:r>
      <w:proofErr w:type="spellEnd"/>
      <w:r w:rsidR="00977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МАОУ гимназия №2 г. Черняховска.</w:t>
      </w:r>
    </w:p>
    <w:p w:rsidR="009771DA" w:rsidRDefault="009771DA" w:rsidP="001946EC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психологически благоприятного школьного пространства для педагогов необходимо запланировать 16 школам:</w:t>
      </w:r>
    </w:p>
    <w:p w:rsidR="006319BD" w:rsidRDefault="009771DA" w:rsidP="006319B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Пятидорожное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МАОУ г Калининграда №5, №13, №19, №24, №29, №46 с УИОП, МБОУ СОШ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Ладушкинский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ГО», МБОУ СОШ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«СОШ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Новоколхозное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МАОУ «СОШ №2 г. Немана», 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Новостроевская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МБОУ СОШ №5 г. Светлый, МАОУ СОШ п. Донское,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СОШ», МАОУ «Лицей №5» г. Советска</w:t>
      </w:r>
      <w:r w:rsidR="00BA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9BD" w:rsidRDefault="006319BD" w:rsidP="006319B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397" w:rsidRPr="00B44FF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4FF7">
        <w:rPr>
          <w:rFonts w:ascii="Times New Roman" w:hAnsi="Times New Roman" w:cs="Times New Roman"/>
          <w:b/>
          <w:i/>
          <w:sz w:val="28"/>
          <w:szCs w:val="28"/>
        </w:rPr>
        <w:t>Магистральное направление «Знание»</w:t>
      </w:r>
    </w:p>
    <w:p w:rsidR="00574397" w:rsidRDefault="00574397" w:rsidP="005743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магистральных направлений проекта «Школа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России» эффективна, когда их осуществляет школьная команда под руководством ответственных, назначенных приказом руководителя.</w:t>
      </w:r>
      <w:r>
        <w:rPr>
          <w:rFonts w:ascii="Times New Roman" w:hAnsi="Times New Roman" w:cs="Times New Roman"/>
          <w:sz w:val="28"/>
          <w:szCs w:val="28"/>
        </w:rPr>
        <w:t xml:space="preserve"> Магистральное направление «Знание» </w:t>
      </w:r>
      <w:r w:rsidR="00844B8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системообразующее направление проекта, которое является фундаментом в образовательной деятельности отрасли. Это </w:t>
      </w:r>
      <w:r w:rsidR="00AF5BAF">
        <w:rPr>
          <w:rFonts w:ascii="Times New Roman" w:hAnsi="Times New Roman" w:cs="Times New Roman"/>
          <w:sz w:val="28"/>
          <w:szCs w:val="28"/>
        </w:rPr>
        <w:t xml:space="preserve">реализация ФООП, </w:t>
      </w: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результатов, оценка качества образования и ее объективность</w:t>
      </w:r>
      <w:r w:rsidR="00AF5BAF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397" w:rsidRDefault="00574397" w:rsidP="000B58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результативности реализации данного направления осуществляется по 27 показателям, 6 из которых критические: «реализация учебно-исследовательской и проектной деятельности», «реализация учебных планов одного или нескольких профилей обучения»</w:t>
      </w:r>
      <w:r w:rsidR="000B5859">
        <w:rPr>
          <w:rFonts w:ascii="Times New Roman" w:hAnsi="Times New Roman" w:cs="Times New Roman"/>
          <w:sz w:val="28"/>
          <w:szCs w:val="28"/>
        </w:rPr>
        <w:t>, «реализация ФРУП», «реализация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обучающихся», «реализация и соблюдение требований локального акта, регламентирующего внутреннюю систему оценки качества образования», «реализация рабочих программ курсов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397" w:rsidRDefault="00574397" w:rsidP="00AF5B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 образовательных организаций достигли высокого уровня развития (40</w:t>
      </w:r>
      <w:r w:rsidR="00AF5BAF">
        <w:rPr>
          <w:rFonts w:ascii="Times New Roman" w:hAnsi="Times New Roman" w:cs="Times New Roman"/>
          <w:sz w:val="28"/>
          <w:szCs w:val="28"/>
        </w:rPr>
        <w:t xml:space="preserve">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53 баллов), 57 образовательных организаций</w:t>
      </w:r>
      <w:r w:rsidR="00AF5BAF">
        <w:rPr>
          <w:rFonts w:ascii="Times New Roman" w:hAnsi="Times New Roman" w:cs="Times New Roman"/>
          <w:sz w:val="28"/>
          <w:szCs w:val="28"/>
        </w:rPr>
        <w:t xml:space="preserve">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(29</w:t>
      </w:r>
      <w:r w:rsidR="00AF5BAF">
        <w:rPr>
          <w:rFonts w:ascii="Times New Roman" w:hAnsi="Times New Roman" w:cs="Times New Roman"/>
          <w:sz w:val="28"/>
          <w:szCs w:val="28"/>
        </w:rPr>
        <w:t xml:space="preserve">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F5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 баллов), ниже базы – 1 образовательная организация</w:t>
      </w:r>
      <w:r w:rsidR="000B5859">
        <w:rPr>
          <w:rFonts w:ascii="Times New Roman" w:hAnsi="Times New Roman" w:cs="Times New Roman"/>
          <w:sz w:val="28"/>
          <w:szCs w:val="28"/>
        </w:rPr>
        <w:t xml:space="preserve">, </w:t>
      </w:r>
      <w:r w:rsidR="00AF5BAF">
        <w:rPr>
          <w:rFonts w:ascii="Times New Roman" w:hAnsi="Times New Roman" w:cs="Times New Roman"/>
          <w:sz w:val="28"/>
          <w:szCs w:val="28"/>
        </w:rPr>
        <w:t xml:space="preserve">МАОУ </w:t>
      </w:r>
      <w:r w:rsidR="00AF5BAF">
        <w:rPr>
          <w:rFonts w:ascii="Times New Roman" w:hAnsi="Times New Roman" w:cs="Times New Roman"/>
          <w:sz w:val="28"/>
          <w:szCs w:val="28"/>
        </w:rPr>
        <w:lastRenderedPageBreak/>
        <w:t xml:space="preserve">«Междуреченская СОШ», </w:t>
      </w:r>
      <w:r w:rsidR="000B5859">
        <w:rPr>
          <w:rFonts w:ascii="Times New Roman" w:hAnsi="Times New Roman" w:cs="Times New Roman"/>
          <w:sz w:val="28"/>
          <w:szCs w:val="28"/>
        </w:rPr>
        <w:t>в которой не реализуется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по оценке школы.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Максимальных баллов никто не набрал. Лучшие результаты в МАОУ СОШ г. Зеленоградска (21 балл), МАОУ г. Калининграда гимназия №</w:t>
      </w:r>
      <w:r w:rsidR="00912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им. Ю.А. Гагарина (50 баллов).</w:t>
      </w:r>
    </w:p>
    <w:p w:rsidR="00E8445F" w:rsidRDefault="00912ED8" w:rsidP="00CA6C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по критериям выявил дефициты в реализации программ углубленного изучения отдельных предметов в 47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признаки необъективных результатов в 23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 w:rsidR="00C14F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4F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сетевой формы реализации общеобразовательных программ (наличие договоров о сетевой форме) в 20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отсутствуют оснащенные ТСО рабочих мест и классов для обучающихся с ОВЗ, с инвалидностью в </w:t>
      </w:r>
      <w:r w:rsidR="00E84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организации</w:t>
      </w:r>
      <w:r w:rsidR="00E84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Данные проблемы характерны для школ </w:t>
      </w:r>
      <w:r w:rsidR="00CA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 муниципальных образований: </w:t>
      </w:r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Багратионовского, Гвардейского муниципальных округов, городского округа г. Калининград, </w:t>
      </w:r>
      <w:proofErr w:type="spellStart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Гурьевского</w:t>
      </w:r>
      <w:proofErr w:type="spellEnd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Зеленоградского, Неманского, </w:t>
      </w:r>
      <w:proofErr w:type="spellStart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Нестеровского</w:t>
      </w:r>
      <w:proofErr w:type="spellEnd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Озерского, Полесского, Правдинского, Славского, Черняховского муниципальных округах, </w:t>
      </w:r>
      <w:r w:rsidR="00CA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Балтийского, </w:t>
      </w:r>
      <w:proofErr w:type="spellStart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Гусевского</w:t>
      </w:r>
      <w:proofErr w:type="spellEnd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>Мамоновского</w:t>
      </w:r>
      <w:proofErr w:type="spellEnd"/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A041F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Светловского</w:t>
      </w:r>
      <w:r w:rsidR="00D16282">
        <w:rPr>
          <w:rFonts w:ascii="Times New Roman" w:eastAsia="Times New Roman" w:hAnsi="Times New Roman" w:cs="Times New Roman"/>
          <w:color w:val="000000"/>
          <w:sz w:val="28"/>
          <w:szCs w:val="28"/>
        </w:rPr>
        <w:t>, Янтарного городских округов.</w:t>
      </w:r>
    </w:p>
    <w:p w:rsidR="005D5935" w:rsidRDefault="005D5935" w:rsidP="00CA6C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внимание на результат по показателю «реализация программ углубленного изучения отдельных предметов», по которому 40% школ поставили себе 0 (смотри таблицу), реализуя программы СОО.</w:t>
      </w:r>
    </w:p>
    <w:p w:rsidR="00B662A6" w:rsidRDefault="00B662A6" w:rsidP="00CA6C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AF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Образовательные организации, не реализующие углубленное изучение отдельных предметов</w:t>
      </w:r>
      <w:r w:rsidR="005D5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A041F" w:rsidTr="00CA041F">
        <w:tc>
          <w:tcPr>
            <w:tcW w:w="4672" w:type="dxa"/>
          </w:tcPr>
          <w:p w:rsidR="00CA041F" w:rsidRPr="00B662A6" w:rsidRDefault="00CA041F" w:rsidP="00CA6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CA041F" w:rsidRPr="00B662A6" w:rsidRDefault="00CA041F" w:rsidP="00CA6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школа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4A4DFC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4A4DFC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жная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4A4DFC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агратионовска»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ишино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5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оисеева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наменска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№1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И. П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рокопенко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Д.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лавинска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«г. 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Калиниград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5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44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="00AF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11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Т.А. 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пакидзе</w:t>
            </w:r>
            <w:proofErr w:type="spellEnd"/>
            <w:r w:rsidR="00AF5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48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50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№9 ИМ.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лейтенанта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ьякова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М.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14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13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12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19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43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38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В.М. Б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орисова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№29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21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А. Л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еонова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асильково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лассическая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школа»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1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 Г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усева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еленоградский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ыбачий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амоновский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амоново</w:t>
            </w:r>
            <w:proofErr w:type="spellEnd"/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еманский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У</w:t>
            </w:r>
            <w:r w:rsidR="00B04E6B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льяновская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естеровский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люшинская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зерский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зерская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.Д.Т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арасова</w:t>
            </w:r>
            <w:proofErr w:type="spellEnd"/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94112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олесский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алесовская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94112" w:rsidTr="009A1FF8">
        <w:tc>
          <w:tcPr>
            <w:tcW w:w="4672" w:type="dxa"/>
            <w:vMerge w:val="restart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</w:t>
            </w:r>
          </w:p>
        </w:tc>
      </w:tr>
      <w:tr w:rsidR="00794112" w:rsidTr="009A1FF8">
        <w:tc>
          <w:tcPr>
            <w:tcW w:w="4672" w:type="dxa"/>
            <w:vMerge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94112" w:rsidRPr="00B662A6" w:rsidRDefault="00794112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равдинского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СШ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рылово</w:t>
            </w:r>
          </w:p>
        </w:tc>
      </w:tr>
      <w:tr w:rsidR="004A4DFC" w:rsidTr="009A1FF8">
        <w:tc>
          <w:tcPr>
            <w:tcW w:w="4672" w:type="dxa"/>
            <w:vMerge w:val="restart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Светловский ГО</w:t>
            </w: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ветлый</w:t>
            </w:r>
          </w:p>
        </w:tc>
      </w:tr>
      <w:tr w:rsidR="004A4DFC" w:rsidTr="009A1FF8">
        <w:tc>
          <w:tcPr>
            <w:tcW w:w="4672" w:type="dxa"/>
            <w:vMerge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1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Светлый</w:t>
            </w:r>
          </w:p>
        </w:tc>
      </w:tr>
      <w:tr w:rsidR="004A4DFC" w:rsidTr="009A1FF8">
        <w:tc>
          <w:tcPr>
            <w:tcW w:w="4672" w:type="dxa"/>
            <w:vMerge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2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Светлый</w:t>
            </w:r>
          </w:p>
        </w:tc>
      </w:tr>
      <w:tr w:rsidR="004A4DFC" w:rsidTr="009A1FF8">
        <w:tc>
          <w:tcPr>
            <w:tcW w:w="4672" w:type="dxa"/>
            <w:vMerge w:val="restart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имирязевская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4A4DFC" w:rsidTr="009A1FF8">
        <w:tc>
          <w:tcPr>
            <w:tcW w:w="4672" w:type="dxa"/>
            <w:vMerge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ольшаковская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A4DFC" w:rsidTr="009A1FF8">
        <w:tc>
          <w:tcPr>
            <w:tcW w:w="4672" w:type="dxa"/>
            <w:vMerge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лавская</w:t>
            </w:r>
            <w:proofErr w:type="spellEnd"/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A4DFC" w:rsidTr="009A1FF8">
        <w:tc>
          <w:tcPr>
            <w:tcW w:w="4672" w:type="dxa"/>
            <w:vMerge w:val="restart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ерняховска</w:t>
            </w:r>
            <w:proofErr w:type="spellEnd"/>
          </w:p>
        </w:tc>
      </w:tr>
      <w:tr w:rsidR="004A4DFC" w:rsidTr="009A1FF8">
        <w:tc>
          <w:tcPr>
            <w:tcW w:w="4672" w:type="dxa"/>
            <w:vMerge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4A4DFC" w:rsidRPr="00B662A6" w:rsidRDefault="004A4DFC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5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важды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оветского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Д. Ч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ерняховского</w:t>
            </w:r>
          </w:p>
        </w:tc>
      </w:tr>
      <w:tr w:rsidR="00CA041F" w:rsidTr="009A1FF8">
        <w:tc>
          <w:tcPr>
            <w:tcW w:w="4672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A4DFC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CA041F" w:rsidRPr="00B662A6" w:rsidRDefault="00CA041F" w:rsidP="00CA04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С. Л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юбушкина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"Я</w:t>
            </w:r>
            <w:r w:rsidR="00B662A6"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B6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ГО"</w:t>
            </w:r>
          </w:p>
        </w:tc>
      </w:tr>
    </w:tbl>
    <w:p w:rsidR="00CA041F" w:rsidRDefault="00CA041F" w:rsidP="00CA6C7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39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69DA">
        <w:rPr>
          <w:rFonts w:ascii="Times New Roman" w:hAnsi="Times New Roman" w:cs="Times New Roman"/>
          <w:b/>
          <w:i/>
          <w:sz w:val="28"/>
          <w:szCs w:val="28"/>
        </w:rPr>
        <w:t>Магистральное направление «Воспитание»</w:t>
      </w:r>
    </w:p>
    <w:p w:rsidR="00C14F63" w:rsidRDefault="00574397" w:rsidP="00AF5B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магистрального направления «</w:t>
      </w:r>
      <w:r w:rsidR="009A1FF8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>» оценивается по 16 показателям, среди которых</w:t>
      </w:r>
      <w:r w:rsidR="00C779F8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критические</w:t>
      </w:r>
      <w:r w:rsidR="009A1FF8">
        <w:rPr>
          <w:rFonts w:ascii="Times New Roman" w:hAnsi="Times New Roman" w:cs="Times New Roman"/>
          <w:sz w:val="28"/>
          <w:szCs w:val="28"/>
        </w:rPr>
        <w:t>: «использование государственных символов при обучении и воспитании», «реализация рабочей программы воспитания, в том числе для обучающихся с ОВЗ», «реализация календарного плана воспитательной работы»</w:t>
      </w:r>
      <w:r w:rsidR="00AF5B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397" w:rsidRDefault="00AF5BAF" w:rsidP="00AF5B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A1FF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критические показатели </w:t>
      </w:r>
      <w:r w:rsidR="009A1FF8">
        <w:rPr>
          <w:rFonts w:ascii="Times New Roman" w:hAnsi="Times New Roman" w:cs="Times New Roman"/>
          <w:sz w:val="28"/>
          <w:szCs w:val="28"/>
        </w:rPr>
        <w:t>реализуются на 99%. Реализация календарного плана</w:t>
      </w:r>
      <w:r w:rsidR="00C14F63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9A1FF8">
        <w:rPr>
          <w:rFonts w:ascii="Times New Roman" w:hAnsi="Times New Roman" w:cs="Times New Roman"/>
          <w:sz w:val="28"/>
          <w:szCs w:val="28"/>
        </w:rPr>
        <w:t xml:space="preserve"> работы в МБОУ СОШ №1 г. Гурьевска оценена в 0 баллов</w:t>
      </w:r>
      <w:r w:rsidR="00574397">
        <w:rPr>
          <w:rFonts w:ascii="Times New Roman" w:hAnsi="Times New Roman" w:cs="Times New Roman"/>
          <w:sz w:val="28"/>
          <w:szCs w:val="28"/>
        </w:rPr>
        <w:t>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 образовательных организаций достигли высокого уровня (20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балла), 64 образовательных организации 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уровень (16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баллов), 3 образовательных организации 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 уровень (10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баллов), 1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базы.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Максимальные результаты образовательных организаций представлены в таблице:</w:t>
      </w:r>
    </w:p>
    <w:p w:rsidR="009A1FF8" w:rsidRDefault="009A1FF8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0D731A">
        <w:rPr>
          <w:rFonts w:ascii="Times New Roman" w:hAnsi="Times New Roman" w:cs="Times New Roman"/>
          <w:sz w:val="28"/>
          <w:szCs w:val="28"/>
        </w:rPr>
        <w:t xml:space="preserve"> 8</w:t>
      </w:r>
      <w:r w:rsidR="005156AE">
        <w:rPr>
          <w:rFonts w:ascii="Times New Roman" w:hAnsi="Times New Roman" w:cs="Times New Roman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по </w:t>
      </w:r>
      <w:r w:rsidR="000D731A">
        <w:rPr>
          <w:rFonts w:ascii="Times New Roman" w:hAnsi="Times New Roman" w:cs="Times New Roman"/>
          <w:sz w:val="28"/>
          <w:szCs w:val="28"/>
        </w:rPr>
        <w:t>магистральному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«Воспитание»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74397" w:rsidTr="00574397">
        <w:tc>
          <w:tcPr>
            <w:tcW w:w="3256" w:type="dxa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89" w:type="dxa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536949" w:rsidRDefault="00574397" w:rsidP="00574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 г. Балтийска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«г. Калининград»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г. Калининграда гимназия № 40 им. </w:t>
            </w:r>
          </w:p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 А. Гагарина.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22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Храбровская</w:t>
            </w:r>
            <w:proofErr w:type="spellEnd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г. Зеленоградска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п. Романово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«Озерская СШ им. </w:t>
            </w:r>
            <w:proofErr w:type="spellStart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Д.Тарасова</w:t>
            </w:r>
            <w:proofErr w:type="spellEnd"/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6089" w:type="dxa"/>
            <w:vAlign w:val="bottom"/>
          </w:tcPr>
          <w:p w:rsidR="00574397" w:rsidRPr="00536949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№ 2 г. Черняховска</w:t>
            </w:r>
          </w:p>
        </w:tc>
      </w:tr>
    </w:tbl>
    <w:p w:rsidR="00574397" w:rsidRPr="00D769DA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FF8" w:rsidRDefault="009A1FF8" w:rsidP="005743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по показателям выявил, что 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17 образовательных организациях: 1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Багратионовского МО, 8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 г Калининград,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>Гурьевского</w:t>
      </w:r>
      <w:proofErr w:type="spellEnd"/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Краснознаменского МО, 2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Неманского МО,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Полесского МО,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Правдинского МО,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Советского ГО, 1</w:t>
      </w:r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hAnsi="Times New Roman" w:cs="Times New Roman"/>
          <w:sz w:val="28"/>
          <w:szCs w:val="28"/>
        </w:rPr>
        <w:t>–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Янтарного ГО, отсутствуют программы краеведения и школьного туризма. В 50 образовательных организациях отсутствуют школьные </w:t>
      </w:r>
      <w:proofErr w:type="spellStart"/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51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EFE">
        <w:rPr>
          <w:rFonts w:ascii="Times New Roman" w:eastAsia="Times New Roman" w:hAnsi="Times New Roman" w:cs="Times New Roman"/>
          <w:color w:val="000000"/>
          <w:sz w:val="28"/>
          <w:szCs w:val="28"/>
        </w:rPr>
        <w:t>-патриотические</w:t>
      </w:r>
      <w:r w:rsidR="007C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клубы:</w:t>
      </w:r>
    </w:p>
    <w:p w:rsidR="005156AE" w:rsidRDefault="005156AE" w:rsidP="0057439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0D73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Образовательные организации в которых отсутствуют школьные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73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патриотические клубы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673B" w:rsidRPr="005156AE" w:rsidTr="007C673B">
        <w:tc>
          <w:tcPr>
            <w:tcW w:w="4672" w:type="dxa"/>
          </w:tcPr>
          <w:p w:rsidR="007C673B" w:rsidRPr="005156AE" w:rsidRDefault="007C673B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73" w:type="dxa"/>
          </w:tcPr>
          <w:p w:rsidR="007C673B" w:rsidRPr="005156AE" w:rsidRDefault="007C673B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Багратионовский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нтошечкина</w:t>
            </w:r>
            <w:proofErr w:type="spellEnd"/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ивенское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ятидорожное</w:t>
            </w:r>
            <w:proofErr w:type="spellEnd"/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М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оисеева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наменска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№ 2 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А.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руталевича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EA73D0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БОУ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Л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охматова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зерки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вардейского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«г. Калининград»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44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58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6 С УИОП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8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33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№9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оюза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лейтенанта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ьякова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М.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7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26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Калининграда лицей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18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13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3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25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УИОП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И.В. 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рачева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№29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36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Калининграда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21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 А. Л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еонова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урьевска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3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В. С. П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аламарчука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5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proofErr w:type="spellStart"/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ереславское</w:t>
            </w:r>
            <w:proofErr w:type="spellEnd"/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Краснознаменский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№4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обровольск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№1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раснознаменска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Ладушкинский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МО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адушкинский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Мамоновский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амоново</w:t>
            </w:r>
            <w:proofErr w:type="spellEnd"/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Неманский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овоколхозное</w:t>
            </w:r>
            <w:proofErr w:type="spellEnd"/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 1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емана</w:t>
            </w:r>
            <w:proofErr w:type="spellEnd"/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У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льяновская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П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обединская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люшинская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авриловская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</w:t>
            </w:r>
            <w:proofErr w:type="spellStart"/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.Г.К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рысанова</w:t>
            </w:r>
            <w:proofErr w:type="spellEnd"/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Пионерский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ионерский»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Полесский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П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олесская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F3B5D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алесовская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ружба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равдинского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СШ 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елезнодорожный»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равдинского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СШ 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равдинска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Светловский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ветлый</w:t>
            </w:r>
          </w:p>
        </w:tc>
      </w:tr>
      <w:tr w:rsidR="007C673B" w:rsidRPr="005156AE" w:rsidTr="00E93F53">
        <w:tc>
          <w:tcPr>
            <w:tcW w:w="4672" w:type="dxa"/>
            <w:vMerge w:val="restart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Славский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</w:t>
            </w:r>
            <w:r w:rsidR="009221D6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имирязевская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ольшаковская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Merge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04052" w:rsidRPr="005156AE" w:rsidTr="00E93F53">
        <w:tc>
          <w:tcPr>
            <w:tcW w:w="4672" w:type="dxa"/>
            <w:vMerge w:val="restart"/>
            <w:vAlign w:val="bottom"/>
          </w:tcPr>
          <w:p w:rsidR="00604052" w:rsidRPr="005156AE" w:rsidRDefault="00604052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Черняховский МО</w:t>
            </w:r>
          </w:p>
        </w:tc>
        <w:tc>
          <w:tcPr>
            <w:tcW w:w="4673" w:type="dxa"/>
            <w:vAlign w:val="bottom"/>
          </w:tcPr>
          <w:p w:rsidR="00604052" w:rsidRPr="005156AE" w:rsidRDefault="00604052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СОШ № 4 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ерняховска</w:t>
            </w:r>
            <w:proofErr w:type="spellEnd"/>
          </w:p>
        </w:tc>
      </w:tr>
      <w:tr w:rsidR="00604052" w:rsidRPr="005156AE" w:rsidTr="00E93F53">
        <w:tc>
          <w:tcPr>
            <w:tcW w:w="4672" w:type="dxa"/>
            <w:vMerge/>
            <w:vAlign w:val="bottom"/>
          </w:tcPr>
          <w:p w:rsidR="00604052" w:rsidRPr="005156AE" w:rsidRDefault="00604052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vAlign w:val="bottom"/>
          </w:tcPr>
          <w:p w:rsidR="00604052" w:rsidRPr="005156AE" w:rsidRDefault="00604052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оваторская</w:t>
            </w:r>
            <w:proofErr w:type="spellEnd"/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673B" w:rsidRPr="005156AE" w:rsidTr="00E93F53">
        <w:tc>
          <w:tcPr>
            <w:tcW w:w="4672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04052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4673" w:type="dxa"/>
            <w:vAlign w:val="bottom"/>
          </w:tcPr>
          <w:p w:rsidR="007C673B" w:rsidRPr="005156AE" w:rsidRDefault="007C673B" w:rsidP="007C67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М. С. Л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юбушкина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 w:rsidR="002A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5156AE"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нтарный</w:t>
            </w:r>
            <w:r w:rsidRPr="0051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  <w:r w:rsidR="002A0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F63" w:rsidRDefault="00C14F63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39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109C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Магистральное направление «Здоровье»</w:t>
      </w:r>
    </w:p>
    <w:p w:rsidR="00574397" w:rsidRDefault="00574397" w:rsidP="00AE5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Магистральное направление «Здоровье»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12 показателям</w:t>
      </w:r>
      <w:r w:rsidR="00270706">
        <w:rPr>
          <w:rFonts w:ascii="Times New Roman" w:hAnsi="Times New Roman" w:cs="Times New Roman"/>
          <w:sz w:val="28"/>
          <w:szCs w:val="28"/>
        </w:rPr>
        <w:t>,</w:t>
      </w:r>
      <w:r w:rsidR="007F030F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из которых критические:</w:t>
      </w:r>
      <w:r w:rsidR="007F030F">
        <w:rPr>
          <w:rFonts w:ascii="Times New Roman" w:hAnsi="Times New Roman" w:cs="Times New Roman"/>
          <w:sz w:val="28"/>
          <w:szCs w:val="28"/>
        </w:rPr>
        <w:t xml:space="preserve"> «обеспечение бесплатным горячим питанием обучающихся начальных классов», «организация просветительской деятельности</w:t>
      </w:r>
      <w:r w:rsidR="00770F21">
        <w:rPr>
          <w:rFonts w:ascii="Times New Roman" w:hAnsi="Times New Roman" w:cs="Times New Roman"/>
          <w:sz w:val="28"/>
          <w:szCs w:val="28"/>
        </w:rPr>
        <w:t>, направленной на формирование ЗОЖ, профилактика табакокурения, употребления алкоголя и наркотических средств»,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F21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770F21">
        <w:rPr>
          <w:rFonts w:ascii="Times New Roman" w:hAnsi="Times New Roman" w:cs="Times New Roman"/>
          <w:sz w:val="28"/>
          <w:szCs w:val="28"/>
        </w:rPr>
        <w:t>реализуются в</w:t>
      </w:r>
      <w:r>
        <w:rPr>
          <w:rFonts w:ascii="Times New Roman" w:hAnsi="Times New Roman" w:cs="Times New Roman"/>
          <w:sz w:val="28"/>
          <w:szCs w:val="28"/>
        </w:rPr>
        <w:t xml:space="preserve"> 100%</w:t>
      </w:r>
      <w:r w:rsidR="00770F2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397" w:rsidRDefault="00574397" w:rsidP="002A01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образовательных организаций достигли высокого уровня (21</w:t>
      </w:r>
      <w:r w:rsidR="002A01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 балла), 77 образовательных организаций – среднего уровня (13</w:t>
      </w:r>
      <w:r w:rsidR="002A01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 баллов), 1 образовательная организация на уровне базы (7</w:t>
      </w:r>
      <w:r w:rsidR="002A01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 баллов).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Максимальных результатов достигли МАОУ г. Калининграда гимназия №40 им. Ю. А. Гагарина, МАОУ г. Калининграда гимназия №22. Результатов ниже базы нет.</w:t>
      </w:r>
    </w:p>
    <w:p w:rsidR="00574397" w:rsidRDefault="00AE52CD" w:rsidP="00AE5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магистральному направлению не</w:t>
      </w:r>
      <w:r w:rsidR="002A01B7">
        <w:rPr>
          <w:rFonts w:ascii="Times New Roman" w:hAnsi="Times New Roman" w:cs="Times New Roman"/>
          <w:sz w:val="28"/>
          <w:szCs w:val="28"/>
        </w:rPr>
        <w:t xml:space="preserve"> выполняется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оборудованны</w:t>
      </w:r>
      <w:r w:rsidR="002A01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2A01B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кабинете учителя-логопеда для проведения индивидуальных и групповых занятий, коррекционно-развивающей работы</w:t>
      </w:r>
      <w:r w:rsidR="002A01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17 образовательных организациях</w:t>
      </w:r>
      <w:r w:rsidR="002A01B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D3EA3">
        <w:rPr>
          <w:rFonts w:ascii="Times New Roman" w:hAnsi="Times New Roman" w:cs="Times New Roman"/>
          <w:sz w:val="28"/>
          <w:szCs w:val="28"/>
        </w:rPr>
        <w:t>:</w:t>
      </w:r>
    </w:p>
    <w:p w:rsidR="002D3EA3" w:rsidRDefault="002D3EA3" w:rsidP="00AE5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 – Образовательные организации без оборудованных зон в кабинете учителя-логопеда для коррекционно-развивающей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2D3EA3" w:rsidTr="002D3EA3">
        <w:tc>
          <w:tcPr>
            <w:tcW w:w="3823" w:type="dxa"/>
          </w:tcPr>
          <w:p w:rsidR="002D3EA3" w:rsidRPr="00267E72" w:rsidRDefault="002D3EA3" w:rsidP="00AE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522" w:type="dxa"/>
          </w:tcPr>
          <w:p w:rsidR="002D3EA3" w:rsidRPr="00267E72" w:rsidRDefault="002D3EA3" w:rsidP="00AE5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7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D3EA3" w:rsidTr="002D3EA3">
        <w:tc>
          <w:tcPr>
            <w:tcW w:w="3823" w:type="dxa"/>
            <w:vMerge w:val="restart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агратионовский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ишино</w:t>
            </w:r>
          </w:p>
        </w:tc>
      </w:tr>
      <w:tr w:rsidR="002D3EA3" w:rsidTr="002D3EA3">
        <w:tc>
          <w:tcPr>
            <w:tcW w:w="3823" w:type="dxa"/>
            <w:vMerge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ятидорожное</w:t>
            </w:r>
            <w:proofErr w:type="spellEnd"/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алтийский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алтийска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К. В. П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окровского</w:t>
            </w:r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вардейский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Д. 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идорова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лавинска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EA3" w:rsidTr="002D3EA3">
        <w:tc>
          <w:tcPr>
            <w:tcW w:w="3823" w:type="dxa"/>
            <w:vMerge w:val="restart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алининград»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47</w:t>
            </w:r>
          </w:p>
        </w:tc>
      </w:tr>
      <w:tr w:rsidR="002D3EA3" w:rsidTr="002D3EA3">
        <w:tc>
          <w:tcPr>
            <w:tcW w:w="3823" w:type="dxa"/>
            <w:vMerge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№29</w:t>
            </w:r>
          </w:p>
        </w:tc>
      </w:tr>
      <w:tr w:rsidR="002D3EA3" w:rsidTr="002D3EA3">
        <w:tc>
          <w:tcPr>
            <w:tcW w:w="3823" w:type="dxa"/>
            <w:vMerge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алининграда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46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УИОП</w:t>
            </w:r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еленоградский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СОШ </w:t>
            </w:r>
            <w:proofErr w:type="spellStart"/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ыбачий</w:t>
            </w:r>
            <w:proofErr w:type="spellEnd"/>
          </w:p>
        </w:tc>
      </w:tr>
      <w:tr w:rsidR="002D3EA3" w:rsidTr="002D3EA3">
        <w:tc>
          <w:tcPr>
            <w:tcW w:w="3823" w:type="dxa"/>
            <w:vMerge w:val="restart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еманский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СОШ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овоколхозное</w:t>
            </w:r>
            <w:proofErr w:type="spellEnd"/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3EA3" w:rsidTr="002D3EA3">
        <w:tc>
          <w:tcPr>
            <w:tcW w:w="3823" w:type="dxa"/>
            <w:vMerge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У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льяновская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олесский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алесовская</w:t>
            </w:r>
            <w:proofErr w:type="spellEnd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ветловский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СОШ № 5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ветлый</w:t>
            </w:r>
          </w:p>
        </w:tc>
      </w:tr>
      <w:tr w:rsidR="00267E72" w:rsidTr="002D3EA3">
        <w:tc>
          <w:tcPr>
            <w:tcW w:w="3823" w:type="dxa"/>
            <w:vMerge w:val="restart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лавский</w:t>
            </w:r>
            <w:proofErr w:type="spellEnd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сновская</w:t>
            </w:r>
            <w:proofErr w:type="spellEnd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267E72" w:rsidTr="002D3EA3">
        <w:tc>
          <w:tcPr>
            <w:tcW w:w="3823" w:type="dxa"/>
            <w:vMerge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лавская</w:t>
            </w:r>
            <w:proofErr w:type="spellEnd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D3EA3" w:rsidTr="002D3EA3">
        <w:tc>
          <w:tcPr>
            <w:tcW w:w="3823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67E72"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5522" w:type="dxa"/>
            <w:vAlign w:val="bottom"/>
          </w:tcPr>
          <w:p w:rsidR="002D3EA3" w:rsidRPr="002D3EA3" w:rsidRDefault="002D3EA3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267E72"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r w:rsidR="00267E72"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="00267E72"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оветска</w:t>
            </w:r>
          </w:p>
        </w:tc>
      </w:tr>
      <w:tr w:rsidR="00267E72" w:rsidTr="002D3EA3">
        <w:tc>
          <w:tcPr>
            <w:tcW w:w="3823" w:type="dxa"/>
            <w:vMerge w:val="restart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ерняховский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5522" w:type="dxa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оваторская</w:t>
            </w:r>
            <w:proofErr w:type="spellEnd"/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67E72" w:rsidTr="002D3EA3">
        <w:tc>
          <w:tcPr>
            <w:tcW w:w="3823" w:type="dxa"/>
            <w:vMerge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  <w:vAlign w:val="bottom"/>
          </w:tcPr>
          <w:p w:rsidR="00267E72" w:rsidRPr="002D3EA3" w:rsidRDefault="00267E72" w:rsidP="002D3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</w:t>
            </w:r>
            <w:r w:rsidRPr="0026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ерняховска</w:t>
            </w:r>
            <w:r w:rsidRPr="002D3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D3EA3" w:rsidRDefault="002D3EA3" w:rsidP="00AE5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01B7" w:rsidRDefault="00267E72" w:rsidP="00AE52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образовательным организациям, где нет оборудованных зон в кабинете учителя-логопеда для проведения индивидуальных и групповых занятий, коррекционно-развивающей работы запланировать мероприятия по реализации данного показателя.</w:t>
      </w:r>
    </w:p>
    <w:p w:rsidR="00C324E1" w:rsidRDefault="00C324E1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24E1" w:rsidRDefault="00C324E1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39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5201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Магистральное направление «Профориентация»</w:t>
      </w:r>
    </w:p>
    <w:p w:rsidR="0057439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4397" w:rsidRDefault="00574397" w:rsidP="00C324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Магистральное направление «Профориентация» диагностируется по 14 показателям,</w:t>
      </w:r>
      <w:r w:rsidR="00AE52CD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 xml:space="preserve"> критическ</w:t>
      </w:r>
      <w:r w:rsidR="00AE52C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52CD">
        <w:rPr>
          <w:rFonts w:ascii="Times New Roman" w:hAnsi="Times New Roman" w:cs="Times New Roman"/>
          <w:sz w:val="28"/>
          <w:szCs w:val="28"/>
        </w:rPr>
        <w:t xml:space="preserve"> «реализация утвержденного календарного плана профориентационной деятельности в школе». Все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успешно </w:t>
      </w:r>
      <w:r w:rsidR="00AE52CD">
        <w:rPr>
          <w:rFonts w:ascii="Times New Roman" w:hAnsi="Times New Roman" w:cs="Times New Roman"/>
          <w:sz w:val="28"/>
          <w:szCs w:val="28"/>
        </w:rPr>
        <w:t>выполнены</w:t>
      </w:r>
      <w:r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Высокого уровня (12</w:t>
      </w:r>
      <w:r w:rsidR="00267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 баллов) достигла 81 образовательная организация, среднего уровня (8</w:t>
      </w:r>
      <w:r w:rsidR="00267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 баллов)</w:t>
      </w:r>
      <w:r w:rsidR="00267E7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36 образовательных организаций. Максимальный результат в 12 образовательных организациях.</w:t>
      </w:r>
    </w:p>
    <w:p w:rsidR="00267E72" w:rsidRDefault="00267E72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 – Образовательные организации с максимальным результатом по магистральному направлению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74397" w:rsidTr="00574397">
        <w:tc>
          <w:tcPr>
            <w:tcW w:w="3256" w:type="dxa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89" w:type="dxa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E4001E" w:rsidRDefault="00574397" w:rsidP="00574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№1 им. И. Прокопенко 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«г. Калининград»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г. Калининграда «СОШ № 11 им. Т.А. </w:t>
            </w:r>
            <w:proofErr w:type="spellStart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Апакидзе</w:t>
            </w:r>
            <w:proofErr w:type="spellEnd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40 им. Ю.</w:t>
            </w:r>
            <w:r w:rsidR="00267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267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3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СОШ № 38 им. В.М. Борисова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22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«Школа будущего»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Гусевский</w:t>
            </w:r>
            <w:proofErr w:type="spellEnd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3 им. Героя РФ В. С. Паламарчука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г. Зеленоградска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«Озерская СШ им. </w:t>
            </w:r>
            <w:proofErr w:type="spellStart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Д.Тарасова</w:t>
            </w:r>
            <w:proofErr w:type="spellEnd"/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Правдинский МО</w:t>
            </w: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Правдинского МО СШ п. Домново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E4001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Правдинского МО СШ г. Правдинска</w:t>
            </w:r>
          </w:p>
        </w:tc>
      </w:tr>
    </w:tbl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2CD" w:rsidRDefault="00AE52CD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39FD">
        <w:rPr>
          <w:rFonts w:ascii="Times New Roman" w:hAnsi="Times New Roman" w:cs="Times New Roman"/>
          <w:sz w:val="28"/>
          <w:szCs w:val="28"/>
        </w:rPr>
        <w:t>Образовательным организациям региона необходимо обратить внимание на такие показатели как: «Участие обучающихся в чемпионатах по профессиональному мастерству, в т.ч. для обучающихся с ОВЗ, включая фестиваль «Знакомство с профессией» в рамках чемпионатов «</w:t>
      </w:r>
      <w:proofErr w:type="spellStart"/>
      <w:r w:rsidR="00B839F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B839FD">
        <w:rPr>
          <w:rFonts w:ascii="Times New Roman" w:hAnsi="Times New Roman" w:cs="Times New Roman"/>
          <w:sz w:val="28"/>
          <w:szCs w:val="28"/>
        </w:rPr>
        <w:t>», «прохождение обучающимися профессионального обучения по программам профессиональной подготовки по профессиям рабочих и должностям служащих», «наличие профильных</w:t>
      </w:r>
      <w:r w:rsidR="00267E72">
        <w:rPr>
          <w:rFonts w:ascii="Times New Roman" w:hAnsi="Times New Roman" w:cs="Times New Roman"/>
          <w:sz w:val="28"/>
          <w:szCs w:val="28"/>
        </w:rPr>
        <w:t>,</w:t>
      </w:r>
      <w:r w:rsidR="00B839FD">
        <w:rPr>
          <w:rFonts w:ascii="Times New Roman" w:hAnsi="Times New Roman" w:cs="Times New Roman"/>
          <w:sz w:val="28"/>
          <w:szCs w:val="28"/>
        </w:rPr>
        <w:t xml:space="preserve"> предпрофессиональных классов», «наличие соглашений с организациями</w:t>
      </w:r>
      <w:r w:rsidR="00267E72">
        <w:rPr>
          <w:rFonts w:ascii="Times New Roman" w:hAnsi="Times New Roman" w:cs="Times New Roman"/>
          <w:sz w:val="28"/>
          <w:szCs w:val="28"/>
        </w:rPr>
        <w:t>,</w:t>
      </w:r>
      <w:r w:rsidR="00B839FD">
        <w:rPr>
          <w:rFonts w:ascii="Times New Roman" w:hAnsi="Times New Roman" w:cs="Times New Roman"/>
          <w:sz w:val="28"/>
          <w:szCs w:val="28"/>
        </w:rPr>
        <w:t xml:space="preserve"> оказывающими содействие в реализации профориентационных мероприятий»</w:t>
      </w:r>
      <w:r w:rsidR="00267E72">
        <w:rPr>
          <w:rFonts w:ascii="Times New Roman" w:hAnsi="Times New Roman" w:cs="Times New Roman"/>
          <w:sz w:val="28"/>
          <w:szCs w:val="28"/>
        </w:rPr>
        <w:t>.</w:t>
      </w:r>
    </w:p>
    <w:p w:rsidR="00AE52CD" w:rsidRDefault="00AE52CD" w:rsidP="00574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397" w:rsidRDefault="00574397" w:rsidP="005743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Магистральное направление «Творчество»</w:t>
      </w:r>
    </w:p>
    <w:p w:rsidR="00574397" w:rsidRDefault="00574397" w:rsidP="00B839F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Магистральное направление «Творчество» диагностируется по 13 показателям,</w:t>
      </w:r>
      <w:r w:rsidR="00AE52CD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из которых критические</w:t>
      </w:r>
      <w:r w:rsidR="00AE52CD">
        <w:rPr>
          <w:rFonts w:ascii="Times New Roman" w:hAnsi="Times New Roman" w:cs="Times New Roman"/>
          <w:sz w:val="28"/>
          <w:szCs w:val="28"/>
        </w:rPr>
        <w:t>: «доля обучающихся, охваченных дополнительным образованием, в общей численности обучающихся», «функционирование школьных творческих объединений (школьный театр, школьный музей, школьный музыкальный</w:t>
      </w:r>
      <w:r w:rsidR="00B839FD">
        <w:rPr>
          <w:rFonts w:ascii="Times New Roman" w:hAnsi="Times New Roman" w:cs="Times New Roman"/>
          <w:sz w:val="28"/>
          <w:szCs w:val="28"/>
        </w:rPr>
        <w:t xml:space="preserve"> коллектив, школьный </w:t>
      </w:r>
      <w:proofErr w:type="spellStart"/>
      <w:r w:rsidR="00B839F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B839FD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39FD">
        <w:rPr>
          <w:rFonts w:ascii="Times New Roman" w:hAnsi="Times New Roman" w:cs="Times New Roman"/>
          <w:sz w:val="28"/>
          <w:szCs w:val="28"/>
        </w:rPr>
        <w:t xml:space="preserve"> Все показатели выполнены на 100%.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Высокого уровня (25</w:t>
      </w:r>
      <w:r w:rsidR="00267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29 баллов) достигли 66 образовательных организаций, среднего уровня (17</w:t>
      </w:r>
      <w:r w:rsidR="00267E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24 балла) – 51 образовательная организация.</w:t>
      </w:r>
    </w:p>
    <w:p w:rsidR="00574397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результат в 11 образовательных организациях.</w:t>
      </w:r>
    </w:p>
    <w:p w:rsidR="00F44045" w:rsidRDefault="00F44045" w:rsidP="00F44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 – Образовательные организации с максимальным результатом по магистральному направлению «Творчество»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74397" w:rsidTr="00574397">
        <w:tc>
          <w:tcPr>
            <w:tcW w:w="3256" w:type="dxa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89" w:type="dxa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CB0EAE" w:rsidRDefault="00574397" w:rsidP="005743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Балтийский ГО</w:t>
            </w: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№1 г. Балтийска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 г. Балтийска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Гвардейский МО</w:t>
            </w: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СШ им. Героя России А. Моисеева п. Знаменска 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«г. Калининград»</w:t>
            </w: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32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40 им. Ю.</w:t>
            </w:r>
            <w:r w:rsidR="00F44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F440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лицей № 18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гимназия № 22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г. Калининграда лицей № 17</w:t>
            </w:r>
          </w:p>
        </w:tc>
      </w:tr>
      <w:tr w:rsidR="00574397" w:rsidTr="00574397">
        <w:tc>
          <w:tcPr>
            <w:tcW w:w="3256" w:type="dxa"/>
            <w:vMerge w:val="restart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Зеленоградский МО</w:t>
            </w: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гимназия «Вектор» г. Зеленоградска</w:t>
            </w:r>
          </w:p>
        </w:tc>
      </w:tr>
      <w:tr w:rsidR="00574397" w:rsidTr="00574397">
        <w:tc>
          <w:tcPr>
            <w:tcW w:w="3256" w:type="dxa"/>
            <w:vMerge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г. Зеленоградска</w:t>
            </w:r>
          </w:p>
        </w:tc>
      </w:tr>
      <w:tr w:rsidR="00574397" w:rsidTr="00574397">
        <w:tc>
          <w:tcPr>
            <w:tcW w:w="3256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Озерский МО</w:t>
            </w:r>
          </w:p>
        </w:tc>
        <w:tc>
          <w:tcPr>
            <w:tcW w:w="6089" w:type="dxa"/>
            <w:vAlign w:val="bottom"/>
          </w:tcPr>
          <w:p w:rsidR="00574397" w:rsidRPr="00CB0EAE" w:rsidRDefault="00574397" w:rsidP="005743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E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«Озерская СШ им. Д. Тарасова»</w:t>
            </w:r>
          </w:p>
        </w:tc>
      </w:tr>
    </w:tbl>
    <w:p w:rsidR="00574397" w:rsidRPr="00FA7D22" w:rsidRDefault="00574397" w:rsidP="005743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BBA" w:rsidRDefault="00F44045" w:rsidP="00FA0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показателя «</w:t>
      </w:r>
      <w:r w:rsidR="0017116F">
        <w:rPr>
          <w:rFonts w:ascii="Times New Roman" w:hAnsi="Times New Roman" w:cs="Times New Roman"/>
          <w:sz w:val="28"/>
          <w:szCs w:val="28"/>
        </w:rPr>
        <w:t>сетев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7116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116F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общеобразовательных программ с организациями культуры и искусств, технопарками «</w:t>
      </w:r>
      <w:proofErr w:type="spellStart"/>
      <w:r w:rsidR="0017116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7116F">
        <w:rPr>
          <w:rFonts w:ascii="Times New Roman" w:hAnsi="Times New Roman" w:cs="Times New Roman"/>
          <w:sz w:val="28"/>
          <w:szCs w:val="28"/>
        </w:rPr>
        <w:t>», мобильными технопарками «</w:t>
      </w:r>
      <w:proofErr w:type="spellStart"/>
      <w:r w:rsidR="0017116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17116F">
        <w:rPr>
          <w:rFonts w:ascii="Times New Roman" w:hAnsi="Times New Roman" w:cs="Times New Roman"/>
          <w:sz w:val="28"/>
          <w:szCs w:val="28"/>
        </w:rPr>
        <w:t>», Домами научной коллаборации, центрами «</w:t>
      </w:r>
      <w:r w:rsidR="0017116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17116F">
        <w:rPr>
          <w:rFonts w:ascii="Times New Roman" w:hAnsi="Times New Roman" w:cs="Times New Roman"/>
          <w:sz w:val="28"/>
          <w:szCs w:val="28"/>
        </w:rPr>
        <w:t xml:space="preserve"> - куб», «Точка роста», </w:t>
      </w:r>
      <w:proofErr w:type="spellStart"/>
      <w:r w:rsidR="0017116F">
        <w:rPr>
          <w:rFonts w:ascii="Times New Roman" w:hAnsi="Times New Roman" w:cs="Times New Roman"/>
          <w:sz w:val="28"/>
          <w:szCs w:val="28"/>
        </w:rPr>
        <w:t>экостанциями</w:t>
      </w:r>
      <w:proofErr w:type="spellEnd"/>
      <w:r w:rsidR="0017116F">
        <w:rPr>
          <w:rFonts w:ascii="Times New Roman" w:hAnsi="Times New Roman" w:cs="Times New Roman"/>
          <w:sz w:val="28"/>
          <w:szCs w:val="28"/>
        </w:rPr>
        <w:t>, с академическими и отраслевыми партнерами</w:t>
      </w:r>
      <w:r>
        <w:rPr>
          <w:rFonts w:ascii="Times New Roman" w:hAnsi="Times New Roman" w:cs="Times New Roman"/>
          <w:sz w:val="28"/>
          <w:szCs w:val="28"/>
        </w:rPr>
        <w:t>» отсутствует в 15 образовательных организациях</w:t>
      </w:r>
      <w:r w:rsidR="001711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необходимо обратить внимание на выполнение данного показателя</w:t>
      </w:r>
      <w:r w:rsidR="0091321C">
        <w:rPr>
          <w:rFonts w:ascii="Times New Roman" w:hAnsi="Times New Roman" w:cs="Times New Roman"/>
          <w:sz w:val="28"/>
          <w:szCs w:val="28"/>
        </w:rPr>
        <w:t>.</w:t>
      </w:r>
    </w:p>
    <w:p w:rsidR="0091321C" w:rsidRDefault="0091321C" w:rsidP="00FA0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вывод:</w:t>
      </w:r>
    </w:p>
    <w:p w:rsidR="0091321C" w:rsidRDefault="00F44045" w:rsidP="00913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проходит в соответствии с поставленными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На 01.09. 2024</w:t>
      </w:r>
      <w:r w:rsidR="004D701E">
        <w:rPr>
          <w:rFonts w:ascii="Times New Roman" w:hAnsi="Times New Roman" w:cs="Times New Roman"/>
          <w:sz w:val="28"/>
          <w:szCs w:val="28"/>
        </w:rPr>
        <w:t xml:space="preserve"> повышение квалификации прошли школьные команды 118 образовательных организаций, в которых обучилось</w:t>
      </w:r>
      <w:r w:rsidR="004612D6">
        <w:rPr>
          <w:rFonts w:ascii="Times New Roman" w:hAnsi="Times New Roman" w:cs="Times New Roman"/>
          <w:sz w:val="28"/>
          <w:szCs w:val="28"/>
        </w:rPr>
        <w:t xml:space="preserve"> 902 педагога, 371 управленец. </w:t>
      </w:r>
    </w:p>
    <w:p w:rsidR="00F44045" w:rsidRDefault="004612D6" w:rsidP="00913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Создана федеральная «Наставническая лига» школ проекта, в которой утвердили </w:t>
      </w:r>
      <w:r w:rsidR="0071049C" w:rsidRPr="00151913">
        <w:rPr>
          <w:rFonts w:ascii="Times New Roman" w:hAnsi="Times New Roman" w:cs="Times New Roman"/>
          <w:sz w:val="28"/>
          <w:szCs w:val="28"/>
        </w:rPr>
        <w:t>М</w:t>
      </w:r>
      <w:r w:rsidR="0071049C">
        <w:rPr>
          <w:rFonts w:ascii="Times New Roman" w:hAnsi="Times New Roman" w:cs="Times New Roman"/>
          <w:sz w:val="28"/>
          <w:szCs w:val="28"/>
        </w:rPr>
        <w:t>БОУ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лицей №1 г. Балтийска, Балтийского </w:t>
      </w:r>
      <w:r w:rsidR="0071049C">
        <w:rPr>
          <w:rFonts w:ascii="Times New Roman" w:hAnsi="Times New Roman" w:cs="Times New Roman"/>
          <w:sz w:val="28"/>
          <w:szCs w:val="28"/>
        </w:rPr>
        <w:t xml:space="preserve">ГО, </w:t>
      </w:r>
      <w:r w:rsidR="0071049C" w:rsidRPr="00151913">
        <w:rPr>
          <w:rFonts w:ascii="Times New Roman" w:hAnsi="Times New Roman" w:cs="Times New Roman"/>
          <w:sz w:val="28"/>
          <w:szCs w:val="28"/>
        </w:rPr>
        <w:t>М</w:t>
      </w:r>
      <w:r w:rsidR="0071049C">
        <w:rPr>
          <w:rFonts w:ascii="Times New Roman" w:hAnsi="Times New Roman" w:cs="Times New Roman"/>
          <w:sz w:val="28"/>
          <w:szCs w:val="28"/>
        </w:rPr>
        <w:t>АОУ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г</w:t>
      </w:r>
      <w:r w:rsidR="0071049C">
        <w:rPr>
          <w:rFonts w:ascii="Times New Roman" w:hAnsi="Times New Roman" w:cs="Times New Roman"/>
          <w:sz w:val="28"/>
          <w:szCs w:val="28"/>
        </w:rPr>
        <w:t>.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Калининграда </w:t>
      </w:r>
      <w:r w:rsidR="0071049C">
        <w:rPr>
          <w:rFonts w:ascii="Times New Roman" w:hAnsi="Times New Roman" w:cs="Times New Roman"/>
          <w:sz w:val="28"/>
          <w:szCs w:val="28"/>
        </w:rPr>
        <w:t>СОШ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№ 6 с </w:t>
      </w:r>
      <w:r w:rsidR="0071049C">
        <w:rPr>
          <w:rFonts w:ascii="Times New Roman" w:hAnsi="Times New Roman" w:cs="Times New Roman"/>
          <w:sz w:val="28"/>
          <w:szCs w:val="28"/>
        </w:rPr>
        <w:t xml:space="preserve">УИОП, </w:t>
      </w:r>
      <w:r w:rsidR="0071049C" w:rsidRPr="00151913">
        <w:rPr>
          <w:rFonts w:ascii="Times New Roman" w:hAnsi="Times New Roman" w:cs="Times New Roman"/>
          <w:sz w:val="28"/>
          <w:szCs w:val="28"/>
        </w:rPr>
        <w:t>М</w:t>
      </w:r>
      <w:r w:rsidR="0071049C">
        <w:rPr>
          <w:rFonts w:ascii="Times New Roman" w:hAnsi="Times New Roman" w:cs="Times New Roman"/>
          <w:sz w:val="28"/>
          <w:szCs w:val="28"/>
        </w:rPr>
        <w:t>АОУ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г</w:t>
      </w:r>
      <w:r w:rsidR="0071049C">
        <w:rPr>
          <w:rFonts w:ascii="Times New Roman" w:hAnsi="Times New Roman" w:cs="Times New Roman"/>
          <w:sz w:val="28"/>
          <w:szCs w:val="28"/>
        </w:rPr>
        <w:t>.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Калининграда гимназия № 22</w:t>
      </w:r>
      <w:r w:rsidR="0071049C">
        <w:rPr>
          <w:rFonts w:ascii="Times New Roman" w:hAnsi="Times New Roman" w:cs="Times New Roman"/>
          <w:sz w:val="28"/>
          <w:szCs w:val="28"/>
        </w:rPr>
        <w:t xml:space="preserve">, </w:t>
      </w:r>
      <w:r w:rsidR="0091321C" w:rsidRPr="00151913">
        <w:rPr>
          <w:rFonts w:ascii="Times New Roman" w:hAnsi="Times New Roman" w:cs="Times New Roman"/>
          <w:sz w:val="28"/>
          <w:szCs w:val="28"/>
        </w:rPr>
        <w:t>М</w:t>
      </w:r>
      <w:r w:rsidR="0091321C">
        <w:rPr>
          <w:rFonts w:ascii="Times New Roman" w:hAnsi="Times New Roman" w:cs="Times New Roman"/>
          <w:sz w:val="28"/>
          <w:szCs w:val="28"/>
        </w:rPr>
        <w:t>АОУ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г</w:t>
      </w:r>
      <w:r w:rsidR="0091321C">
        <w:rPr>
          <w:rFonts w:ascii="Times New Roman" w:hAnsi="Times New Roman" w:cs="Times New Roman"/>
          <w:sz w:val="28"/>
          <w:szCs w:val="28"/>
        </w:rPr>
        <w:t>.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Калининграда </w:t>
      </w:r>
      <w:r w:rsidR="0091321C">
        <w:rPr>
          <w:rFonts w:ascii="Times New Roman" w:hAnsi="Times New Roman" w:cs="Times New Roman"/>
          <w:sz w:val="28"/>
          <w:szCs w:val="28"/>
        </w:rPr>
        <w:t>СОШ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№</w:t>
      </w:r>
      <w:r w:rsidR="0091321C">
        <w:rPr>
          <w:rFonts w:ascii="Times New Roman" w:hAnsi="Times New Roman" w:cs="Times New Roman"/>
          <w:sz w:val="28"/>
          <w:szCs w:val="28"/>
        </w:rPr>
        <w:t xml:space="preserve"> </w:t>
      </w:r>
      <w:r w:rsidR="0091321C" w:rsidRPr="00151913">
        <w:rPr>
          <w:rFonts w:ascii="Times New Roman" w:hAnsi="Times New Roman" w:cs="Times New Roman"/>
          <w:sz w:val="28"/>
          <w:szCs w:val="28"/>
        </w:rPr>
        <w:t>5</w:t>
      </w:r>
      <w:r w:rsidR="0091321C">
        <w:rPr>
          <w:rFonts w:ascii="Times New Roman" w:hAnsi="Times New Roman" w:cs="Times New Roman"/>
          <w:sz w:val="28"/>
          <w:szCs w:val="28"/>
        </w:rPr>
        <w:t xml:space="preserve">6, </w:t>
      </w:r>
      <w:r w:rsidR="0071049C" w:rsidRPr="00151913">
        <w:rPr>
          <w:rFonts w:ascii="Times New Roman" w:hAnsi="Times New Roman" w:cs="Times New Roman"/>
          <w:sz w:val="28"/>
          <w:szCs w:val="28"/>
        </w:rPr>
        <w:t>М</w:t>
      </w:r>
      <w:r w:rsidR="0071049C">
        <w:rPr>
          <w:rFonts w:ascii="Times New Roman" w:hAnsi="Times New Roman" w:cs="Times New Roman"/>
          <w:sz w:val="28"/>
          <w:szCs w:val="28"/>
        </w:rPr>
        <w:t>АОУ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г</w:t>
      </w:r>
      <w:r w:rsidR="0071049C">
        <w:rPr>
          <w:rFonts w:ascii="Times New Roman" w:hAnsi="Times New Roman" w:cs="Times New Roman"/>
          <w:sz w:val="28"/>
          <w:szCs w:val="28"/>
        </w:rPr>
        <w:t>.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Калининграда </w:t>
      </w:r>
      <w:r w:rsidR="0071049C">
        <w:rPr>
          <w:rFonts w:ascii="Times New Roman" w:hAnsi="Times New Roman" w:cs="Times New Roman"/>
          <w:sz w:val="28"/>
          <w:szCs w:val="28"/>
        </w:rPr>
        <w:t>СОШ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№</w:t>
      </w:r>
      <w:r w:rsidR="0071049C">
        <w:rPr>
          <w:rFonts w:ascii="Times New Roman" w:hAnsi="Times New Roman" w:cs="Times New Roman"/>
          <w:sz w:val="28"/>
          <w:szCs w:val="28"/>
        </w:rPr>
        <w:t xml:space="preserve"> </w:t>
      </w:r>
      <w:r w:rsidR="0071049C" w:rsidRPr="00151913">
        <w:rPr>
          <w:rFonts w:ascii="Times New Roman" w:hAnsi="Times New Roman" w:cs="Times New Roman"/>
          <w:sz w:val="28"/>
          <w:szCs w:val="28"/>
        </w:rPr>
        <w:t>5</w:t>
      </w:r>
      <w:r w:rsidR="0071049C" w:rsidRPr="002665CC">
        <w:rPr>
          <w:rFonts w:ascii="Times New Roman" w:hAnsi="Times New Roman" w:cs="Times New Roman"/>
          <w:sz w:val="28"/>
          <w:szCs w:val="28"/>
        </w:rPr>
        <w:t>7</w:t>
      </w:r>
      <w:r w:rsidR="0071049C">
        <w:rPr>
          <w:rFonts w:ascii="Times New Roman" w:hAnsi="Times New Roman" w:cs="Times New Roman"/>
          <w:sz w:val="28"/>
          <w:szCs w:val="28"/>
        </w:rPr>
        <w:t xml:space="preserve">, </w:t>
      </w:r>
      <w:r w:rsidR="0071049C" w:rsidRPr="00151913">
        <w:rPr>
          <w:rFonts w:ascii="Times New Roman" w:hAnsi="Times New Roman" w:cs="Times New Roman"/>
          <w:sz w:val="28"/>
          <w:szCs w:val="28"/>
        </w:rPr>
        <w:t>М</w:t>
      </w:r>
      <w:r w:rsidR="0071049C">
        <w:rPr>
          <w:rFonts w:ascii="Times New Roman" w:hAnsi="Times New Roman" w:cs="Times New Roman"/>
          <w:sz w:val="28"/>
          <w:szCs w:val="28"/>
        </w:rPr>
        <w:t>АОУ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г</w:t>
      </w:r>
      <w:r w:rsidR="0091321C">
        <w:rPr>
          <w:rFonts w:ascii="Times New Roman" w:hAnsi="Times New Roman" w:cs="Times New Roman"/>
          <w:sz w:val="28"/>
          <w:szCs w:val="28"/>
        </w:rPr>
        <w:t>.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Калининграда </w:t>
      </w:r>
      <w:r w:rsidR="0091321C">
        <w:rPr>
          <w:rFonts w:ascii="Times New Roman" w:hAnsi="Times New Roman" w:cs="Times New Roman"/>
          <w:sz w:val="28"/>
          <w:szCs w:val="28"/>
        </w:rPr>
        <w:t>СОШ</w:t>
      </w:r>
      <w:r w:rsidR="0071049C" w:rsidRPr="00151913">
        <w:rPr>
          <w:rFonts w:ascii="Times New Roman" w:hAnsi="Times New Roman" w:cs="Times New Roman"/>
          <w:sz w:val="28"/>
          <w:szCs w:val="28"/>
        </w:rPr>
        <w:t xml:space="preserve"> №</w:t>
      </w:r>
      <w:r w:rsidR="0071049C">
        <w:rPr>
          <w:rFonts w:ascii="Times New Roman" w:hAnsi="Times New Roman" w:cs="Times New Roman"/>
          <w:sz w:val="28"/>
          <w:szCs w:val="28"/>
        </w:rPr>
        <w:t xml:space="preserve"> </w:t>
      </w:r>
      <w:r w:rsidR="0071049C" w:rsidRPr="00151913">
        <w:rPr>
          <w:rFonts w:ascii="Times New Roman" w:hAnsi="Times New Roman" w:cs="Times New Roman"/>
          <w:sz w:val="28"/>
          <w:szCs w:val="28"/>
        </w:rPr>
        <w:t>58</w:t>
      </w:r>
      <w:r w:rsidR="0091321C">
        <w:rPr>
          <w:rFonts w:ascii="Times New Roman" w:hAnsi="Times New Roman" w:cs="Times New Roman"/>
          <w:sz w:val="28"/>
          <w:szCs w:val="28"/>
        </w:rPr>
        <w:t xml:space="preserve">, </w:t>
      </w:r>
      <w:r w:rsidR="0091321C" w:rsidRPr="00151913">
        <w:rPr>
          <w:rFonts w:ascii="Times New Roman" w:hAnsi="Times New Roman" w:cs="Times New Roman"/>
          <w:sz w:val="28"/>
          <w:szCs w:val="28"/>
        </w:rPr>
        <w:t>М</w:t>
      </w:r>
      <w:r w:rsidR="0091321C">
        <w:rPr>
          <w:rFonts w:ascii="Times New Roman" w:hAnsi="Times New Roman" w:cs="Times New Roman"/>
          <w:sz w:val="28"/>
          <w:szCs w:val="28"/>
        </w:rPr>
        <w:t>БОУ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</w:t>
      </w:r>
      <w:r w:rsidR="0091321C">
        <w:rPr>
          <w:rFonts w:ascii="Times New Roman" w:hAnsi="Times New Roman" w:cs="Times New Roman"/>
          <w:sz w:val="28"/>
          <w:szCs w:val="28"/>
        </w:rPr>
        <w:t>СОШ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</w:t>
      </w:r>
      <w:r w:rsidR="0091321C">
        <w:rPr>
          <w:rFonts w:ascii="Times New Roman" w:hAnsi="Times New Roman" w:cs="Times New Roman"/>
          <w:sz w:val="28"/>
          <w:szCs w:val="28"/>
        </w:rPr>
        <w:t>«</w:t>
      </w:r>
      <w:r w:rsidR="0091321C" w:rsidRPr="00151913">
        <w:rPr>
          <w:rFonts w:ascii="Times New Roman" w:hAnsi="Times New Roman" w:cs="Times New Roman"/>
          <w:sz w:val="28"/>
          <w:szCs w:val="28"/>
        </w:rPr>
        <w:t>Школа будущего</w:t>
      </w:r>
      <w:r w:rsidR="0091321C">
        <w:rPr>
          <w:rFonts w:ascii="Times New Roman" w:hAnsi="Times New Roman" w:cs="Times New Roman"/>
          <w:sz w:val="28"/>
          <w:szCs w:val="28"/>
        </w:rPr>
        <w:t>»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п. Большое </w:t>
      </w:r>
      <w:proofErr w:type="spellStart"/>
      <w:r w:rsidR="0091321C" w:rsidRPr="00151913"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 w:rsidR="0091321C" w:rsidRPr="001519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321C" w:rsidRPr="00151913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="0091321C" w:rsidRPr="00151913">
        <w:rPr>
          <w:rFonts w:ascii="Times New Roman" w:hAnsi="Times New Roman" w:cs="Times New Roman"/>
          <w:sz w:val="28"/>
          <w:szCs w:val="28"/>
        </w:rPr>
        <w:t xml:space="preserve"> </w:t>
      </w:r>
      <w:r w:rsidR="0091321C">
        <w:rPr>
          <w:rFonts w:ascii="Times New Roman" w:hAnsi="Times New Roman" w:cs="Times New Roman"/>
          <w:sz w:val="28"/>
          <w:szCs w:val="28"/>
        </w:rPr>
        <w:t xml:space="preserve">МО, </w:t>
      </w:r>
      <w:r w:rsidR="0091321C" w:rsidRPr="00151913">
        <w:rPr>
          <w:rFonts w:ascii="Times New Roman" w:hAnsi="Times New Roman" w:cs="Times New Roman"/>
          <w:sz w:val="28"/>
          <w:szCs w:val="28"/>
        </w:rPr>
        <w:t>М</w:t>
      </w:r>
      <w:r w:rsidR="0091321C">
        <w:rPr>
          <w:rFonts w:ascii="Times New Roman" w:hAnsi="Times New Roman" w:cs="Times New Roman"/>
          <w:sz w:val="28"/>
          <w:szCs w:val="28"/>
        </w:rPr>
        <w:t>АОУ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«С</w:t>
      </w:r>
      <w:r w:rsidR="0091321C">
        <w:rPr>
          <w:rFonts w:ascii="Times New Roman" w:hAnsi="Times New Roman" w:cs="Times New Roman"/>
          <w:sz w:val="28"/>
          <w:szCs w:val="28"/>
        </w:rPr>
        <w:t>ОШ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№3 им</w:t>
      </w:r>
      <w:r w:rsidR="0091321C">
        <w:rPr>
          <w:rFonts w:ascii="Times New Roman" w:hAnsi="Times New Roman" w:cs="Times New Roman"/>
          <w:sz w:val="28"/>
          <w:szCs w:val="28"/>
        </w:rPr>
        <w:t>.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Героя Российской Федерации В</w:t>
      </w:r>
      <w:r w:rsidR="0091321C">
        <w:rPr>
          <w:rFonts w:ascii="Times New Roman" w:hAnsi="Times New Roman" w:cs="Times New Roman"/>
          <w:sz w:val="28"/>
          <w:szCs w:val="28"/>
        </w:rPr>
        <w:t>.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С</w:t>
      </w:r>
      <w:r w:rsidR="0091321C">
        <w:rPr>
          <w:rFonts w:ascii="Times New Roman" w:hAnsi="Times New Roman" w:cs="Times New Roman"/>
          <w:sz w:val="28"/>
          <w:szCs w:val="28"/>
        </w:rPr>
        <w:t>.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Паламарчука» </w:t>
      </w:r>
      <w:proofErr w:type="spellStart"/>
      <w:r w:rsidR="0091321C" w:rsidRPr="00151913">
        <w:rPr>
          <w:rFonts w:ascii="Times New Roman" w:hAnsi="Times New Roman" w:cs="Times New Roman"/>
          <w:sz w:val="28"/>
          <w:szCs w:val="28"/>
        </w:rPr>
        <w:t>Гусевского</w:t>
      </w:r>
      <w:proofErr w:type="spellEnd"/>
      <w:r w:rsidR="0091321C" w:rsidRPr="00151913">
        <w:rPr>
          <w:rFonts w:ascii="Times New Roman" w:hAnsi="Times New Roman" w:cs="Times New Roman"/>
          <w:sz w:val="28"/>
          <w:szCs w:val="28"/>
        </w:rPr>
        <w:t xml:space="preserve"> </w:t>
      </w:r>
      <w:r w:rsidR="0091321C">
        <w:rPr>
          <w:rFonts w:ascii="Times New Roman" w:hAnsi="Times New Roman" w:cs="Times New Roman"/>
          <w:sz w:val="28"/>
          <w:szCs w:val="28"/>
        </w:rPr>
        <w:t>ГО,</w:t>
      </w:r>
      <w:r w:rsidR="0091321C" w:rsidRPr="0091321C">
        <w:rPr>
          <w:rFonts w:ascii="Times New Roman" w:hAnsi="Times New Roman" w:cs="Times New Roman"/>
          <w:sz w:val="28"/>
          <w:szCs w:val="28"/>
        </w:rPr>
        <w:t xml:space="preserve"> </w:t>
      </w:r>
      <w:r w:rsidR="0091321C" w:rsidRPr="00151913">
        <w:rPr>
          <w:rFonts w:ascii="Times New Roman" w:hAnsi="Times New Roman" w:cs="Times New Roman"/>
          <w:sz w:val="28"/>
          <w:szCs w:val="28"/>
        </w:rPr>
        <w:t>М</w:t>
      </w:r>
      <w:r w:rsidR="0091321C">
        <w:rPr>
          <w:rFonts w:ascii="Times New Roman" w:hAnsi="Times New Roman" w:cs="Times New Roman"/>
          <w:sz w:val="28"/>
          <w:szCs w:val="28"/>
        </w:rPr>
        <w:t>АОУ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</w:t>
      </w:r>
      <w:r w:rsidR="0091321C">
        <w:rPr>
          <w:rFonts w:ascii="Times New Roman" w:hAnsi="Times New Roman" w:cs="Times New Roman"/>
          <w:sz w:val="28"/>
          <w:szCs w:val="28"/>
        </w:rPr>
        <w:t>«</w:t>
      </w:r>
      <w:r w:rsidR="0091321C" w:rsidRPr="00151913">
        <w:rPr>
          <w:rFonts w:ascii="Times New Roman" w:hAnsi="Times New Roman" w:cs="Times New Roman"/>
          <w:sz w:val="28"/>
          <w:szCs w:val="28"/>
        </w:rPr>
        <w:t>С</w:t>
      </w:r>
      <w:r w:rsidR="0091321C">
        <w:rPr>
          <w:rFonts w:ascii="Times New Roman" w:hAnsi="Times New Roman" w:cs="Times New Roman"/>
          <w:sz w:val="28"/>
          <w:szCs w:val="28"/>
        </w:rPr>
        <w:t>ОШ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г. Зеленоградска</w:t>
      </w:r>
      <w:r w:rsidR="0091321C">
        <w:rPr>
          <w:rFonts w:ascii="Times New Roman" w:hAnsi="Times New Roman" w:cs="Times New Roman"/>
          <w:sz w:val="28"/>
          <w:szCs w:val="28"/>
        </w:rPr>
        <w:t xml:space="preserve">», </w:t>
      </w:r>
      <w:r w:rsidR="0091321C" w:rsidRPr="00151913">
        <w:rPr>
          <w:rFonts w:ascii="Times New Roman" w:hAnsi="Times New Roman" w:cs="Times New Roman"/>
          <w:sz w:val="28"/>
          <w:szCs w:val="28"/>
        </w:rPr>
        <w:t>М</w:t>
      </w:r>
      <w:r w:rsidR="0091321C">
        <w:rPr>
          <w:rFonts w:ascii="Times New Roman" w:hAnsi="Times New Roman" w:cs="Times New Roman"/>
          <w:sz w:val="28"/>
          <w:szCs w:val="28"/>
        </w:rPr>
        <w:t>АОУ</w:t>
      </w:r>
      <w:r w:rsidR="0091321C" w:rsidRPr="00151913">
        <w:rPr>
          <w:rFonts w:ascii="Times New Roman" w:hAnsi="Times New Roman" w:cs="Times New Roman"/>
          <w:sz w:val="28"/>
          <w:szCs w:val="28"/>
        </w:rPr>
        <w:t xml:space="preserve"> «Гимназия № 2 г. Черняховск</w:t>
      </w:r>
      <w:r w:rsidR="0091321C">
        <w:rPr>
          <w:rFonts w:ascii="Times New Roman" w:hAnsi="Times New Roman" w:cs="Times New Roman"/>
          <w:sz w:val="28"/>
          <w:szCs w:val="28"/>
        </w:rPr>
        <w:t>а</w:t>
      </w:r>
      <w:r w:rsidR="0091321C" w:rsidRPr="00151913">
        <w:rPr>
          <w:rFonts w:ascii="Times New Roman" w:hAnsi="Times New Roman" w:cs="Times New Roman"/>
          <w:sz w:val="28"/>
          <w:szCs w:val="28"/>
        </w:rPr>
        <w:t>»</w:t>
      </w:r>
      <w:r w:rsidR="00913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21C" w:rsidRPr="0091321C" w:rsidRDefault="0091321C" w:rsidP="009132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1C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подведомственным министерству образования Калининградской области, ГБУ Калининградской области ОО для обучающихся, нуждающихся в длительном лечении и оздоровлении «Санаторная школа-интернат» ГБУ Калининградской области ОО для </w:t>
      </w:r>
      <w:r w:rsidRPr="0091321C">
        <w:rPr>
          <w:rFonts w:ascii="Times New Roman" w:hAnsi="Times New Roman" w:cs="Times New Roman"/>
          <w:sz w:val="28"/>
          <w:szCs w:val="28"/>
        </w:rPr>
        <w:lastRenderedPageBreak/>
        <w:t>обучающихся, воспитанников с ОВЗ «</w:t>
      </w:r>
      <w:proofErr w:type="spellStart"/>
      <w:r w:rsidRPr="0091321C"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 w:rsidRPr="0091321C">
        <w:rPr>
          <w:rFonts w:ascii="Times New Roman" w:hAnsi="Times New Roman" w:cs="Times New Roman"/>
          <w:sz w:val="28"/>
          <w:szCs w:val="28"/>
        </w:rPr>
        <w:t xml:space="preserve"> школа-интернат №8», которые получили результат ниже базы</w:t>
      </w:r>
      <w:r w:rsidR="00795269">
        <w:rPr>
          <w:rFonts w:ascii="Times New Roman" w:hAnsi="Times New Roman" w:cs="Times New Roman"/>
          <w:sz w:val="28"/>
          <w:szCs w:val="28"/>
        </w:rPr>
        <w:t>,</w:t>
      </w:r>
      <w:r w:rsidRPr="0091321C">
        <w:rPr>
          <w:rFonts w:ascii="Times New Roman" w:hAnsi="Times New Roman" w:cs="Times New Roman"/>
          <w:sz w:val="28"/>
          <w:szCs w:val="28"/>
        </w:rPr>
        <w:t xml:space="preserve"> спланировать образовательную деятельность в соответствии с критериями вариантов разработанных для коррекционной образовательной организации.</w:t>
      </w:r>
    </w:p>
    <w:p w:rsidR="004D701E" w:rsidRDefault="004D701E" w:rsidP="00FA0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44045" w:rsidRPr="0017116F" w:rsidRDefault="00F44045" w:rsidP="00FA0A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44045" w:rsidRPr="0017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56"/>
    <w:rsid w:val="00017E50"/>
    <w:rsid w:val="00076965"/>
    <w:rsid w:val="000953F9"/>
    <w:rsid w:val="00097371"/>
    <w:rsid w:val="000B5859"/>
    <w:rsid w:val="000D731A"/>
    <w:rsid w:val="000F7544"/>
    <w:rsid w:val="0010310C"/>
    <w:rsid w:val="00142EFE"/>
    <w:rsid w:val="0017116F"/>
    <w:rsid w:val="00181BBA"/>
    <w:rsid w:val="001946EC"/>
    <w:rsid w:val="00196F9D"/>
    <w:rsid w:val="001C4099"/>
    <w:rsid w:val="002603B8"/>
    <w:rsid w:val="00260E03"/>
    <w:rsid w:val="00263E00"/>
    <w:rsid w:val="00267E72"/>
    <w:rsid w:val="00270706"/>
    <w:rsid w:val="002A01B7"/>
    <w:rsid w:val="002A777D"/>
    <w:rsid w:val="002C37F4"/>
    <w:rsid w:val="002D3EA3"/>
    <w:rsid w:val="002E4101"/>
    <w:rsid w:val="002F5568"/>
    <w:rsid w:val="00314C16"/>
    <w:rsid w:val="00393FF5"/>
    <w:rsid w:val="00437DAB"/>
    <w:rsid w:val="00440145"/>
    <w:rsid w:val="00444B72"/>
    <w:rsid w:val="004511DB"/>
    <w:rsid w:val="004612D6"/>
    <w:rsid w:val="00461AB5"/>
    <w:rsid w:val="0046580A"/>
    <w:rsid w:val="00480126"/>
    <w:rsid w:val="004A1042"/>
    <w:rsid w:val="004A4DFC"/>
    <w:rsid w:val="004B5FBA"/>
    <w:rsid w:val="004C22A4"/>
    <w:rsid w:val="004D701E"/>
    <w:rsid w:val="00501129"/>
    <w:rsid w:val="005156AE"/>
    <w:rsid w:val="00574397"/>
    <w:rsid w:val="005D5935"/>
    <w:rsid w:val="005F2CBE"/>
    <w:rsid w:val="00604052"/>
    <w:rsid w:val="006224C8"/>
    <w:rsid w:val="006319BD"/>
    <w:rsid w:val="00634A76"/>
    <w:rsid w:val="00697FD4"/>
    <w:rsid w:val="006D6C26"/>
    <w:rsid w:val="006F76E4"/>
    <w:rsid w:val="00705A70"/>
    <w:rsid w:val="0071049C"/>
    <w:rsid w:val="00767EDD"/>
    <w:rsid w:val="00770F21"/>
    <w:rsid w:val="00794112"/>
    <w:rsid w:val="00795269"/>
    <w:rsid w:val="007A52FB"/>
    <w:rsid w:val="007B2A6F"/>
    <w:rsid w:val="007B3CDF"/>
    <w:rsid w:val="007C0B6D"/>
    <w:rsid w:val="007C27D6"/>
    <w:rsid w:val="007C673B"/>
    <w:rsid w:val="007F030F"/>
    <w:rsid w:val="0081249E"/>
    <w:rsid w:val="008368F9"/>
    <w:rsid w:val="00844B80"/>
    <w:rsid w:val="008B5E03"/>
    <w:rsid w:val="008E7506"/>
    <w:rsid w:val="008F0DA4"/>
    <w:rsid w:val="00912ED8"/>
    <w:rsid w:val="0091321C"/>
    <w:rsid w:val="009221D6"/>
    <w:rsid w:val="00924856"/>
    <w:rsid w:val="00957C77"/>
    <w:rsid w:val="009771DA"/>
    <w:rsid w:val="00991759"/>
    <w:rsid w:val="009A196D"/>
    <w:rsid w:val="009A1FF8"/>
    <w:rsid w:val="009D0CB3"/>
    <w:rsid w:val="009E2B4C"/>
    <w:rsid w:val="009E5D07"/>
    <w:rsid w:val="00A44E21"/>
    <w:rsid w:val="00AC1239"/>
    <w:rsid w:val="00AE52CD"/>
    <w:rsid w:val="00AF5BAF"/>
    <w:rsid w:val="00B04E6B"/>
    <w:rsid w:val="00B12D65"/>
    <w:rsid w:val="00B53CC1"/>
    <w:rsid w:val="00B662A6"/>
    <w:rsid w:val="00B839FD"/>
    <w:rsid w:val="00BA52D3"/>
    <w:rsid w:val="00BD4B82"/>
    <w:rsid w:val="00BE6F96"/>
    <w:rsid w:val="00BF1E0A"/>
    <w:rsid w:val="00BF3A84"/>
    <w:rsid w:val="00C14F63"/>
    <w:rsid w:val="00C176CF"/>
    <w:rsid w:val="00C324E1"/>
    <w:rsid w:val="00C563F4"/>
    <w:rsid w:val="00C642BB"/>
    <w:rsid w:val="00C70B62"/>
    <w:rsid w:val="00C76B41"/>
    <w:rsid w:val="00C779F8"/>
    <w:rsid w:val="00CA041F"/>
    <w:rsid w:val="00CA38C0"/>
    <w:rsid w:val="00CA6C77"/>
    <w:rsid w:val="00CF3F68"/>
    <w:rsid w:val="00D16282"/>
    <w:rsid w:val="00D27A0D"/>
    <w:rsid w:val="00DC0B57"/>
    <w:rsid w:val="00E22014"/>
    <w:rsid w:val="00E8445F"/>
    <w:rsid w:val="00E93F53"/>
    <w:rsid w:val="00EA73D0"/>
    <w:rsid w:val="00F1664A"/>
    <w:rsid w:val="00F269BD"/>
    <w:rsid w:val="00F37664"/>
    <w:rsid w:val="00F44045"/>
    <w:rsid w:val="00F504F0"/>
    <w:rsid w:val="00F6778F"/>
    <w:rsid w:val="00FA0A0C"/>
    <w:rsid w:val="00FA2989"/>
    <w:rsid w:val="00FD5825"/>
    <w:rsid w:val="00FE437F"/>
    <w:rsid w:val="00FF1FF7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9DFE"/>
  <w15:chartTrackingRefBased/>
  <w15:docId w15:val="{EC6BF042-9724-4412-BC34-0B3F71A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8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Тюкавкина</dc:creator>
  <cp:keywords/>
  <dc:description/>
  <cp:lastModifiedBy>Лариса Тюкавкина</cp:lastModifiedBy>
  <cp:revision>12</cp:revision>
  <dcterms:created xsi:type="dcterms:W3CDTF">2024-07-30T11:32:00Z</dcterms:created>
  <dcterms:modified xsi:type="dcterms:W3CDTF">2024-08-06T11:21:00Z</dcterms:modified>
</cp:coreProperties>
</file>