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Программа XXI областных 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педагогических Рождественских чтений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«Православие и отечественная культура: потери и приобретения минувшего, образ будущего»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15 декабря 2023 г. – 20 января 2024 г.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Областные педагогические Рождественские чтения (далее – Чтения) — традиционная педагогическая конференция, посвященная вопросам духовно-нравственного воспитания детей и молодежи, которая является региональным этапом Международных Рождественских образовател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чтений (г. Москва). Чтения проводятся ежегодно по инициативе Правительства Калининградской области и Калининградской митрополии Русской Православной Церкви с целью актуализации вопросов воспитания подрастающего поколения в системе образования региона.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этом году конференция включает в себя пять тематических блоков: пленарный день Чтений, тематические семинары, онлайн-выставку «Красота Божьего мира», благотворительный марафон «Свет Рождественской звезды», Рождественский телемарафон. Познакомиться с осн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овными блоками конференции можно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лендинге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конференции по ссылке </w:t>
      </w:r>
      <w:hyperlink r:id="rId7" w:tooltip="https://xn--39-dlchfe9cemol.xn--p1ai/" w:history="1">
        <w:r>
          <w:rPr>
            <w:rStyle w:val="af"/>
            <w:rFonts w:ascii="Times New Roman" w:eastAsia="Times New Roman" w:hAnsi="Times New Roman" w:cs="Times New Roman"/>
            <w:color w:val="0563C1"/>
            <w:sz w:val="28"/>
          </w:rPr>
          <w:t>https://рождество39.рф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Основные спикеры:</w:t>
      </w:r>
    </w:p>
    <w:p w:rsidR="005114F5" w:rsidRDefault="00165C6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Светлов Роман Викторович, доктор философских наук, профессор, директор Высшей школы философии, истории и социальных наук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БФУ</w:t>
      </w:r>
      <w:r>
        <w:rPr>
          <w:rFonts w:ascii="Times New Roman" w:eastAsia="Times New Roman" w:hAnsi="Times New Roman" w:cs="Times New Roman"/>
          <w:color w:val="000000"/>
          <w:sz w:val="28"/>
        </w:rPr>
        <w:t> им. И. Канта, почетный работник образования Российской Федерации;</w:t>
      </w:r>
    </w:p>
    <w:p w:rsidR="005114F5" w:rsidRDefault="00165C6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Абрамова Анастасия Алексеевна, кандидат культурологии, ведущий сп</w:t>
      </w:r>
      <w:r>
        <w:rPr>
          <w:rFonts w:ascii="Times New Roman" w:eastAsia="Times New Roman" w:hAnsi="Times New Roman" w:cs="Times New Roman"/>
          <w:color w:val="000000"/>
          <w:sz w:val="28"/>
        </w:rPr>
        <w:t>ециалист семейного центра «Рождество», автор и ведущий программ для взрослых, детей и молодежи по традиционной и современной культуре (г. Москва).</w:t>
      </w:r>
    </w:p>
    <w:p w:rsidR="005114F5" w:rsidRDefault="00165C6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Теплова Анна Борисовна, кандидат педагогических наук, заведующая кафедрой Народной художественной культуры 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ссийской академии живописи, ваяния и зодчества Ильи Глазунова, доцент МГППУ, руководитель федерального экспертного совета ВОО «Воспитатели России», член рабочей группы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семьеведению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Комитете Государственной Думы по вопросам семьи, женщин и детей;</w:t>
      </w:r>
    </w:p>
    <w:p w:rsidR="005114F5" w:rsidRDefault="00165C6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тоиерей Владимир Максимов, </w:t>
      </w:r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>настоятель храма святого равноапостольного князя Владимира пос. Чкаловска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14F5" w:rsidRDefault="00165C6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Соколова Марина Евгеньевна, </w:t>
      </w:r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>старший методист Центра методического сопровождения системы духовно-нравственного воспитания областного центра диагностики и к</w:t>
      </w:r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>онсультирования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14F5" w:rsidRDefault="00165C6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Афанасьева Светлана Юрьевна, </w:t>
      </w:r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>педагог дополнительного образования МАОУ лицей № 18, руководитель детской театральной студии «Небо 18»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14F5" w:rsidRDefault="00165C6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Протоиерей Сергий Коротких, </w:t>
      </w:r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>руководитель отдела религиозного образования Калининградской епархии Русской П</w:t>
      </w:r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 xml:space="preserve">равославной Церкви, настоятель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>Крестовоздвиженского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 xml:space="preserve"> собора г. Калининграда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14F5" w:rsidRDefault="00165C6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Урбанович Любовь Николаевна, </w:t>
      </w:r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>кандидат педагогических наук, доцент Московского финансово-юридического университета, заместитель руководителя Духовно-просветительского центра Калинин</w:t>
      </w:r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>градской епархии Русской Православной Церкви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14F5" w:rsidRDefault="00165C67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Кох Екатерина Михайловна, </w:t>
      </w:r>
      <w:r>
        <w:rPr>
          <w:rFonts w:ascii="Times New Roman" w:eastAsia="Times New Roman" w:hAnsi="Times New Roman" w:cs="Times New Roman"/>
          <w:color w:val="212529"/>
          <w:sz w:val="28"/>
          <w:highlight w:val="white"/>
        </w:rPr>
        <w:t>педагог воскресной школы Свято-Георгиевского храма г. Правдинск</w:t>
      </w:r>
      <w:r>
        <w:rPr>
          <w:rFonts w:ascii="Calibri" w:eastAsia="Calibri" w:hAnsi="Calibri" w:cs="Calibri"/>
          <w:color w:val="000000"/>
          <w:sz w:val="22"/>
        </w:rPr>
        <w:t>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 участию приглашаются:</w:t>
      </w:r>
    </w:p>
    <w:p w:rsidR="005114F5" w:rsidRDefault="00165C67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руководители, заместители руководителей и педагоги образовательных организаций дошкольного, общ</w:t>
      </w:r>
      <w:r>
        <w:rPr>
          <w:rFonts w:ascii="Times New Roman" w:eastAsia="Times New Roman" w:hAnsi="Times New Roman" w:cs="Times New Roman"/>
          <w:color w:val="000000"/>
          <w:sz w:val="28"/>
        </w:rPr>
        <w:t>его, среднего профессионального и дополнительного образования;</w:t>
      </w:r>
    </w:p>
    <w:p w:rsidR="005114F5" w:rsidRDefault="00165C67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руководители и педагоги воскресных школ;</w:t>
      </w:r>
    </w:p>
    <w:p w:rsidR="005114F5" w:rsidRDefault="00165C67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педагоги, реализующие предметные области ОРКСЭ и ОДНКНР;</w:t>
      </w:r>
    </w:p>
    <w:p w:rsidR="005114F5" w:rsidRDefault="00165C67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представители духовенства Калининградской митрополии Русской Православной Церкви.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114F5" w:rsidRDefault="00165C6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Пленарный день Чтений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16 января 2024 г.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Дом Искусств (г. Калининград, пр-т Ленинский, 155)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10:00 – 13:00.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5636"/>
        <w:gridCol w:w="2137"/>
      </w:tblGrid>
      <w:tr w:rsidR="005114F5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</w:t>
            </w:r>
          </w:p>
        </w:tc>
        <w:tc>
          <w:tcPr>
            <w:tcW w:w="563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  <w:tc>
          <w:tcPr>
            <w:tcW w:w="2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проведения</w:t>
            </w:r>
          </w:p>
        </w:tc>
      </w:tr>
      <w:tr w:rsidR="005114F5">
        <w:trPr>
          <w:trHeight w:val="445"/>
        </w:trPr>
        <w:tc>
          <w:tcPr>
            <w:tcW w:w="114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10:00 – 11:00</w:t>
            </w:r>
          </w:p>
        </w:tc>
        <w:tc>
          <w:tcPr>
            <w:tcW w:w="56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Регистрация участников.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Благотворительная ярмарка, выступление детских творческих коллективов</w:t>
            </w:r>
          </w:p>
        </w:tc>
        <w:tc>
          <w:tcPr>
            <w:tcW w:w="21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Фойе </w:t>
            </w:r>
          </w:p>
        </w:tc>
      </w:tr>
      <w:tr w:rsidR="005114F5">
        <w:trPr>
          <w:trHeight w:val="445"/>
        </w:trPr>
        <w:tc>
          <w:tcPr>
            <w:tcW w:w="114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11:00 – 11:15</w:t>
            </w:r>
          </w:p>
        </w:tc>
        <w:tc>
          <w:tcPr>
            <w:tcW w:w="56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Пролог </w:t>
            </w:r>
          </w:p>
        </w:tc>
        <w:tc>
          <w:tcPr>
            <w:tcW w:w="2137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Концертный зал</w:t>
            </w:r>
          </w:p>
        </w:tc>
      </w:tr>
      <w:tr w:rsidR="005114F5">
        <w:trPr>
          <w:trHeight w:val="1146"/>
        </w:trPr>
        <w:tc>
          <w:tcPr>
            <w:tcW w:w="114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11:15 – 12:00</w:t>
            </w:r>
          </w:p>
        </w:tc>
        <w:tc>
          <w:tcPr>
            <w:tcW w:w="56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Приветственное слово ведущего.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Обращение Святейшего Патриарха Кирилла.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Праздничные поздравления представителей органов исполнительной и законодательной власти Калининградской области, духовенства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Калининградской митрополии Русской Православной Церкви.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 благотворительного марафона «Свет Рождественской звезды».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Церемония награждения победителя и лауреатов регионального конкурса лучших воспитательных практик «Нравственный ориентир».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Церемония награждения призёров областного конкурса профессионального мастерства педагогических работников «Воспитать человека»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114F5" w:rsidRDefault="005114F5"/>
        </w:tc>
      </w:tr>
      <w:tr w:rsidR="005114F5">
        <w:trPr>
          <w:trHeight w:val="704"/>
        </w:trPr>
        <w:tc>
          <w:tcPr>
            <w:tcW w:w="114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12:00 – 12:30</w:t>
            </w:r>
          </w:p>
        </w:tc>
        <w:tc>
          <w:tcPr>
            <w:tcW w:w="56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Открытое интервью «Православие и отечественная культура: потери и приобретения минувшего, образ будущего».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протоиерей Владимир Максимов, Соколова Марина Евгеньевна.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Светлов Роман Викторович, Абрамова Анастасия Алексеевна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114F5" w:rsidRDefault="005114F5"/>
        </w:tc>
      </w:tr>
      <w:tr w:rsidR="005114F5">
        <w:trPr>
          <w:trHeight w:val="704"/>
        </w:trPr>
        <w:tc>
          <w:tcPr>
            <w:tcW w:w="114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12:30 – 13:00</w:t>
            </w:r>
          </w:p>
        </w:tc>
        <w:tc>
          <w:tcPr>
            <w:tcW w:w="56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Концертная программа мужского хорового коллектива Свято-Андреевского храма г. Калининграда, художественный руководитель и дирижёр Алексей Александрович Родионов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114F5" w:rsidRDefault="005114F5"/>
        </w:tc>
      </w:tr>
    </w:tbl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Контактное лицо: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Денис Сергеевич, руководитель учебно-методического центра духовно-нравственного образования и воспитания Калининградского областного института развития образования, тел.: 8(4012)640-562, e‑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hyperlink r:id="rId8" w:tooltip="mailto:centrdnv@mail.ru" w:history="1">
        <w:r>
          <w:rPr>
            <w:rStyle w:val="af"/>
            <w:rFonts w:ascii="Times New Roman" w:eastAsia="Times New Roman" w:hAnsi="Times New Roman" w:cs="Times New Roman"/>
            <w:color w:val="0563C1"/>
            <w:sz w:val="28"/>
            <w:u w:val="none"/>
          </w:rPr>
          <w:t>centrdnv@mail.ru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114F5" w:rsidRDefault="00165C6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Семинар «Антропологические основания отечественного образования и антропологические смыслы народной культуры»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>: 12 января 2024 г.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Православная гимназия г. Калининграда (г. Калининград, пл. Победы, 2-а)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10:30 – 14:00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Целевая аудитория: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педагоги предметных областей ОРКСЭ, ОДНКНР, педагоги организаций профессионального образования.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5650"/>
        <w:gridCol w:w="2125"/>
      </w:tblGrid>
      <w:tr w:rsidR="005114F5"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</w:t>
            </w:r>
          </w:p>
        </w:tc>
        <w:tc>
          <w:tcPr>
            <w:tcW w:w="56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  <w:tc>
          <w:tcPr>
            <w:tcW w:w="21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проведения</w:t>
            </w:r>
          </w:p>
        </w:tc>
      </w:tr>
      <w:tr w:rsidR="005114F5">
        <w:trPr>
          <w:trHeight w:val="445"/>
        </w:trPr>
        <w:tc>
          <w:tcPr>
            <w:tcW w:w="11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10:30 – 11:00</w:t>
            </w:r>
          </w:p>
        </w:tc>
        <w:tc>
          <w:tcPr>
            <w:tcW w:w="56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Регистрация участников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Фойе</w:t>
            </w:r>
          </w:p>
        </w:tc>
      </w:tr>
      <w:tr w:rsidR="005114F5">
        <w:trPr>
          <w:trHeight w:val="445"/>
        </w:trPr>
        <w:tc>
          <w:tcPr>
            <w:tcW w:w="11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11:00 – 11:10</w:t>
            </w:r>
          </w:p>
        </w:tc>
        <w:tc>
          <w:tcPr>
            <w:tcW w:w="56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 участников</w:t>
            </w:r>
          </w:p>
        </w:tc>
        <w:tc>
          <w:tcPr>
            <w:tcW w:w="2125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Актовый зал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 </w:t>
            </w:r>
          </w:p>
        </w:tc>
      </w:tr>
      <w:tr w:rsidR="005114F5">
        <w:trPr>
          <w:trHeight w:val="445"/>
        </w:trPr>
        <w:tc>
          <w:tcPr>
            <w:tcW w:w="11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11:10 – 12:00</w:t>
            </w:r>
          </w:p>
        </w:tc>
        <w:tc>
          <w:tcPr>
            <w:tcW w:w="56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Интерактивная лекция «Антропологические основания отечественного образования», протоиерей Сергий Коротких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114F5" w:rsidRDefault="005114F5"/>
        </w:tc>
      </w:tr>
      <w:tr w:rsidR="005114F5">
        <w:trPr>
          <w:trHeight w:val="445"/>
        </w:trPr>
        <w:tc>
          <w:tcPr>
            <w:tcW w:w="11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12:00 – 12:20</w:t>
            </w:r>
          </w:p>
        </w:tc>
        <w:tc>
          <w:tcPr>
            <w:tcW w:w="56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Кофе-пауза</w:t>
            </w:r>
          </w:p>
        </w:tc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Фойе</w:t>
            </w:r>
          </w:p>
        </w:tc>
      </w:tr>
      <w:tr w:rsidR="005114F5">
        <w:trPr>
          <w:trHeight w:val="445"/>
        </w:trPr>
        <w:tc>
          <w:tcPr>
            <w:tcW w:w="11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12:20 – 13:00</w:t>
            </w:r>
          </w:p>
        </w:tc>
        <w:tc>
          <w:tcPr>
            <w:tcW w:w="56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highlight w:val="white"/>
              </w:rPr>
              <w:t xml:space="preserve">Просмотр и обсуждение спектакля «Жених» по стихотворению А. С. Пушкина «Жених» детского театрального коллектива МАОУ СОШ № 38, художественный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highlight w:val="white"/>
              </w:rPr>
              <w:t>Перлухина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highlight w:val="white"/>
              </w:rPr>
              <w:t xml:space="preserve"> Ксения Викторовна</w:t>
            </w:r>
          </w:p>
        </w:tc>
        <w:tc>
          <w:tcPr>
            <w:tcW w:w="2125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Актовый зал</w:t>
            </w:r>
          </w:p>
        </w:tc>
      </w:tr>
      <w:tr w:rsidR="005114F5">
        <w:trPr>
          <w:trHeight w:val="445"/>
        </w:trPr>
        <w:tc>
          <w:tcPr>
            <w:tcW w:w="11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13:00 – 14:00</w:t>
            </w:r>
          </w:p>
        </w:tc>
        <w:tc>
          <w:tcPr>
            <w:tcW w:w="56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Лекция «Антропологический смысл народной культуры», Теплова Анна Борисовна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114F5" w:rsidRDefault="005114F5"/>
        </w:tc>
      </w:tr>
    </w:tbl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Контактное лицо: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Снопок Мария Сергеевна, методист учебно-методического центра духовно-нравственного образования и воспитания Калининградского областного института развития образования, тел.: 8(4012)640-562,e‑mail: </w:t>
      </w:r>
      <w:hyperlink r:id="rId9" w:tooltip="mailto:centrdnv@mail.ru" w:history="1">
        <w:r>
          <w:rPr>
            <w:rStyle w:val="af"/>
            <w:rFonts w:ascii="Times New Roman" w:eastAsia="Times New Roman" w:hAnsi="Times New Roman" w:cs="Times New Roman"/>
            <w:color w:val="0563C1"/>
            <w:sz w:val="28"/>
            <w:u w:val="none"/>
          </w:rPr>
          <w:t>centrdnv@mail.ru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114F5" w:rsidRDefault="00165C6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Семинар-практикум: «Поиск современных форм организации приходского попечения о детях на основе отечественных традиций»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644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644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 января 2024 г.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Православная гимназия г. Калининграда (г. Калининград, пл. Победы, 2-а)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11:30 – 15:30.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Целевая аудитория: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руководители и педагоги, ответственные за попечение о детях на приходах Калининградской Митрополии РПЦ, педагоги воскресных школ.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44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5659"/>
        <w:gridCol w:w="2168"/>
      </w:tblGrid>
      <w:tr w:rsidR="005114F5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</w:t>
            </w:r>
          </w:p>
        </w:tc>
        <w:tc>
          <w:tcPr>
            <w:tcW w:w="56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  <w:tc>
          <w:tcPr>
            <w:tcW w:w="21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проведения</w:t>
            </w:r>
          </w:p>
        </w:tc>
      </w:tr>
      <w:tr w:rsidR="005114F5">
        <w:tc>
          <w:tcPr>
            <w:tcW w:w="106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11:30 – 12:00</w:t>
            </w:r>
          </w:p>
        </w:tc>
        <w:tc>
          <w:tcPr>
            <w:tcW w:w="5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Регистрация участников</w:t>
            </w:r>
          </w:p>
        </w:tc>
        <w:tc>
          <w:tcPr>
            <w:tcW w:w="21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Фойе (3 этаж)</w:t>
            </w:r>
          </w:p>
        </w:tc>
      </w:tr>
      <w:tr w:rsidR="005114F5">
        <w:trPr>
          <w:trHeight w:val="512"/>
        </w:trPr>
        <w:tc>
          <w:tcPr>
            <w:tcW w:w="106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12:00 – 12:05</w:t>
            </w:r>
          </w:p>
        </w:tc>
        <w:tc>
          <w:tcPr>
            <w:tcW w:w="5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Приветственное слово участникам</w:t>
            </w:r>
          </w:p>
        </w:tc>
        <w:tc>
          <w:tcPr>
            <w:tcW w:w="2168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Екатерининский зал (3 этаж)</w:t>
            </w:r>
          </w:p>
        </w:tc>
      </w:tr>
      <w:tr w:rsidR="005114F5">
        <w:tc>
          <w:tcPr>
            <w:tcW w:w="106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12:05 –12:35</w:t>
            </w:r>
          </w:p>
        </w:tc>
        <w:tc>
          <w:tcPr>
            <w:tcW w:w="5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Доклад «Поиск эффективных практик создания событийного пространства на приходе для детей и взрослых», Урбанович Любовь Николаевна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114F5" w:rsidRDefault="005114F5"/>
        </w:tc>
      </w:tr>
      <w:tr w:rsidR="005114F5">
        <w:tc>
          <w:tcPr>
            <w:tcW w:w="106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12:35 – 13:35</w:t>
            </w:r>
          </w:p>
        </w:tc>
        <w:tc>
          <w:tcPr>
            <w:tcW w:w="5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Доклад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Кинопедагогика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библиодрама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методы организации взаимодействия воспитанников в воскресной школе», Кох Екатерина Михайловна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114F5" w:rsidRDefault="005114F5"/>
        </w:tc>
      </w:tr>
      <w:tr w:rsidR="005114F5">
        <w:tc>
          <w:tcPr>
            <w:tcW w:w="106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13:35 –14:00</w:t>
            </w:r>
          </w:p>
        </w:tc>
        <w:tc>
          <w:tcPr>
            <w:tcW w:w="5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Кофе-пауза</w:t>
            </w:r>
          </w:p>
        </w:tc>
        <w:tc>
          <w:tcPr>
            <w:tcW w:w="21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Фойе (3 этаж)</w:t>
            </w:r>
          </w:p>
        </w:tc>
      </w:tr>
      <w:tr w:rsidR="005114F5">
        <w:tc>
          <w:tcPr>
            <w:tcW w:w="8893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60"/>
                <w:tab w:val="left" w:pos="4695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Секционная работа</w:t>
            </w:r>
          </w:p>
        </w:tc>
      </w:tr>
      <w:tr w:rsidR="005114F5">
        <w:trPr>
          <w:trHeight w:val="437"/>
        </w:trPr>
        <w:tc>
          <w:tcPr>
            <w:tcW w:w="106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14:00 –15:00</w:t>
            </w:r>
          </w:p>
        </w:tc>
        <w:tc>
          <w:tcPr>
            <w:tcW w:w="5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Практикум «Руководство детским театральным коллективом в аспекте педагогической рефлексии», Афанасьева Светлана Юрьевна. 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Показ и обсуждение спектакля по сказкам Евгения Клюева «Сказки на всякий случай» режиссер Дмитрий Жуков,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театральная студия МАОУ лицея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18 «Небо 18»</w:t>
            </w:r>
          </w:p>
        </w:tc>
        <w:tc>
          <w:tcPr>
            <w:tcW w:w="21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Екатерининский зал (3 этаж)</w:t>
            </w:r>
          </w:p>
        </w:tc>
      </w:tr>
      <w:tr w:rsidR="005114F5">
        <w:tc>
          <w:tcPr>
            <w:tcW w:w="106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14:00 –15:00</w:t>
            </w:r>
          </w:p>
        </w:tc>
        <w:tc>
          <w:tcPr>
            <w:tcW w:w="5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Агиодрама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"Следуя за звездой… Рождество Христово"», Кох Екатерина Михайловна</w:t>
            </w:r>
          </w:p>
        </w:tc>
        <w:tc>
          <w:tcPr>
            <w:tcW w:w="21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Библиотека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(3 этаж)</w:t>
            </w:r>
          </w:p>
        </w:tc>
      </w:tr>
      <w:tr w:rsidR="005114F5">
        <w:tc>
          <w:tcPr>
            <w:tcW w:w="106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15:00 –15:30</w:t>
            </w:r>
          </w:p>
        </w:tc>
        <w:tc>
          <w:tcPr>
            <w:tcW w:w="56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итогов. 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Церемония награждения участников апробации Единого учебно-методического комплекса Синодального отдела религиозного образования и катехизации Русской Православной Церкви.</w:t>
            </w:r>
          </w:p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Вручение сертификатов участникам семинара</w:t>
            </w:r>
          </w:p>
        </w:tc>
        <w:tc>
          <w:tcPr>
            <w:tcW w:w="21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F5" w:rsidRDefault="00165C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Екатерининский зал (3 этаж)</w:t>
            </w:r>
          </w:p>
        </w:tc>
      </w:tr>
    </w:tbl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114F5" w:rsidRDefault="00165C6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Рождественский телемарафон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</w:rPr>
        <w:t>7 января 2024 г.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</w:rPr>
        <w:t>12:00 – 14:30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Место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>телеканал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Независимой телерадиокомпании «Каскад» (21 канал), а также на сайте Независимой телерадиокомпании «Каскад» в разделе «Прямой эфир» по ссылке </w:t>
      </w:r>
      <w:hyperlink r:id="rId10" w:tooltip="https://kaskad.tv/efir" w:history="1">
        <w:r>
          <w:rPr>
            <w:rStyle w:val="af"/>
            <w:rFonts w:ascii="Times New Roman" w:eastAsia="Times New Roman" w:hAnsi="Times New Roman" w:cs="Times New Roman"/>
            <w:color w:val="0563C1"/>
            <w:sz w:val="28"/>
            <w:u w:val="none"/>
          </w:rPr>
          <w:t>https://kaskad.tv/efir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Рождественски</w:t>
      </w:r>
      <w:r>
        <w:rPr>
          <w:rFonts w:ascii="Times New Roman" w:eastAsia="Times New Roman" w:hAnsi="Times New Roman" w:cs="Times New Roman"/>
          <w:color w:val="000000"/>
          <w:sz w:val="28"/>
        </w:rPr>
        <w:t>й телемарафон — праздничная телевизионная передача с поздравлениями представителей Русской Православной Церкви, Правительства Калининградской области, Областной Думы, Министерства образования Калининградской области, участников и победителей региональных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Всероссийских конкурсов профессионального мастерства. 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Контактное лицо: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Исаева Алла Владимировна, преподаватель МАУ ДО ДШИ им. П.И. Чайковского, тел.: 8(909)781-67-36, e‑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hyperlink r:id="rId11" w:tooltip="mailto:alisa3961@mail.ru" w:history="1">
        <w:r>
          <w:rPr>
            <w:rStyle w:val="af"/>
            <w:rFonts w:ascii="Times New Roman" w:eastAsia="Times New Roman" w:hAnsi="Times New Roman" w:cs="Times New Roman"/>
            <w:color w:val="0563C1"/>
            <w:sz w:val="28"/>
            <w:u w:val="none"/>
          </w:rPr>
          <w:t>alisa396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8"/>
            <w:u w:val="none"/>
          </w:rPr>
          <w:t>1@mail.ru</w:t>
        </w:r>
      </w:hyperlink>
      <w:r>
        <w:rPr>
          <w:rFonts w:ascii="Times New Roman" w:eastAsia="Times New Roman" w:hAnsi="Times New Roman" w:cs="Times New Roman"/>
          <w:color w:val="0563C1"/>
          <w:sz w:val="28"/>
          <w:u w:val="single"/>
        </w:rPr>
        <w:t>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114F5" w:rsidRDefault="00165C6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Благотворительный марафон «Свет Рождественской звезды»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Период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>16 декабря 2023 г. – 16 января 2024 г.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Открытие марафона пройдёт на базе МАОУ гимназия № 22 г. Калининграда, ул. Солнечный бульвар, 5.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Благотворительный марафон «Свет Рождественской звезды» проводится в очном формате с участием педагогов и учащихся общеобразовательных организаций, организаций дошкольного, дополнительного, среднего профессионального образования Калининградской области. 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вместно с благотворительным центром «Верю в чудо» запланирован сбор средств путем перечисления на расчетный счет целевых взносов на лечение тяжело и неизлечимо больных детей, находящихся на попечении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центра. Принять участие в марафоне можно по ссылке </w:t>
      </w:r>
      <w:hyperlink r:id="rId12" w:tooltip="https://xn--39-dlchfe9cemol.xn--p1ai/" w:history="1">
        <w:r>
          <w:rPr>
            <w:rStyle w:val="af"/>
            <w:rFonts w:ascii="Times New Roman" w:eastAsia="Times New Roman" w:hAnsi="Times New Roman" w:cs="Times New Roman"/>
            <w:color w:val="0563C1"/>
            <w:sz w:val="28"/>
            <w:u w:val="none"/>
          </w:rPr>
          <w:t>https://рождество39.рф</w:t>
        </w:r>
      </w:hyperlink>
      <w:r>
        <w:rPr>
          <w:rFonts w:ascii="Times New Roman" w:eastAsia="Times New Roman" w:hAnsi="Times New Roman" w:cs="Times New Roman"/>
          <w:color w:val="0563C1"/>
          <w:sz w:val="28"/>
          <w:u w:val="single"/>
        </w:rPr>
        <w:t>/svet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Контактное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лицо:</w:t>
      </w:r>
      <w:r>
        <w:rPr>
          <w:rFonts w:ascii="Times New Roman" w:eastAsia="Times New Roman" w:hAnsi="Times New Roman" w:cs="Times New Roman"/>
          <w:color w:val="000000"/>
          <w:sz w:val="28"/>
        </w:rPr>
        <w:t>Фалалеева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Виктория Витальевна, главный специалист учебно-методического центра духовно-нравственного образования и воспи</w:t>
      </w:r>
      <w:r>
        <w:rPr>
          <w:rFonts w:ascii="Times New Roman" w:eastAsia="Times New Roman" w:hAnsi="Times New Roman" w:cs="Times New Roman"/>
          <w:color w:val="000000"/>
          <w:sz w:val="28"/>
        </w:rPr>
        <w:t>тания Калининградского областного института развития образования, тел.: 8(911)459‑43‑23, e‑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 </w:t>
      </w:r>
      <w:hyperlink r:id="rId13" w:tooltip="mailto:pobeda1068@mail.ru" w:history="1">
        <w:r>
          <w:rPr>
            <w:rStyle w:val="af"/>
            <w:rFonts w:ascii="Times New Roman" w:eastAsia="Times New Roman" w:hAnsi="Times New Roman" w:cs="Times New Roman"/>
            <w:color w:val="0563C1"/>
            <w:sz w:val="28"/>
            <w:u w:val="none"/>
          </w:rPr>
          <w:t>pobeda1068@mail.ru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114F5" w:rsidRDefault="00165C6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Онлайн-выставка «Красота Божьего мира»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Период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>16 декабря 2023 г. – 11 января 2024 г.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Площадка проведения:</w:t>
      </w:r>
      <w:r w:rsidR="00676B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Выставка будет проходить в онлайн формате на лэндинге конференции по ссылке </w:t>
      </w:r>
      <w:hyperlink r:id="rId14" w:tooltip="https://xn--39-dlchfe9cemol.xn--p1ai/" w:history="1">
        <w:r>
          <w:rPr>
            <w:rStyle w:val="af"/>
            <w:rFonts w:ascii="Times New Roman" w:eastAsia="Times New Roman" w:hAnsi="Times New Roman" w:cs="Times New Roman"/>
            <w:color w:val="0563C1"/>
            <w:sz w:val="28"/>
            <w:u w:val="none"/>
          </w:rPr>
          <w:t>https://рождество39.рф</w:t>
        </w:r>
      </w:hyperlink>
      <w:r>
        <w:rPr>
          <w:rFonts w:ascii="Times New Roman" w:eastAsia="Times New Roman" w:hAnsi="Times New Roman" w:cs="Times New Roman"/>
          <w:color w:val="0563C1"/>
          <w:sz w:val="28"/>
          <w:u w:val="single"/>
        </w:rPr>
        <w:t>/v</w:t>
      </w:r>
      <w:r>
        <w:rPr>
          <w:rFonts w:ascii="Times New Roman" w:eastAsia="Times New Roman" w:hAnsi="Times New Roman" w:cs="Times New Roman"/>
          <w:color w:val="0563C1"/>
          <w:sz w:val="28"/>
          <w:u w:val="single"/>
        </w:rPr>
        <w:t>ystavka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онлайн-выставке будут представлены работы участников, победителей и лауреатов областного конкурса творческих работ обучающихся «Вечное слово» 2023 г. в номинации «Изобразительное искусство».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Контактное лицо: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Снопок Мария Сергеевна, методист учебно-методического центра духовно-нравственного образования и воспитания Калининградского областного института развития образования, тел.: 8(4012)640-562, e‑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hyperlink r:id="rId15" w:tooltip="mailto:centrdnv@mail.ru" w:history="1">
        <w:r>
          <w:rPr>
            <w:rStyle w:val="af"/>
            <w:rFonts w:ascii="Times New Roman" w:eastAsia="Times New Roman" w:hAnsi="Times New Roman" w:cs="Times New Roman"/>
            <w:color w:val="0563C1"/>
            <w:sz w:val="28"/>
            <w:u w:val="none"/>
          </w:rPr>
          <w:t>centrdnv@mail.ru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114F5" w:rsidRDefault="00165C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114F5" w:rsidRDefault="005114F5"/>
    <w:sectPr w:rsidR="005114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67" w:rsidRDefault="00165C67">
      <w:pPr>
        <w:spacing w:after="0" w:line="240" w:lineRule="auto"/>
      </w:pPr>
      <w:r>
        <w:separator/>
      </w:r>
    </w:p>
  </w:endnote>
  <w:endnote w:type="continuationSeparator" w:id="0">
    <w:p w:rsidR="00165C67" w:rsidRDefault="0016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67" w:rsidRDefault="00165C67">
      <w:pPr>
        <w:spacing w:after="0" w:line="240" w:lineRule="auto"/>
      </w:pPr>
      <w:r>
        <w:separator/>
      </w:r>
    </w:p>
  </w:footnote>
  <w:footnote w:type="continuationSeparator" w:id="0">
    <w:p w:rsidR="00165C67" w:rsidRDefault="0016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F27"/>
    <w:multiLevelType w:val="hybridMultilevel"/>
    <w:tmpl w:val="C0063F92"/>
    <w:lvl w:ilvl="0" w:tplc="28547340">
      <w:start w:val="1"/>
      <w:numFmt w:val="upperRoman"/>
      <w:lvlText w:val="%1."/>
      <w:lvlJc w:val="right"/>
      <w:pPr>
        <w:ind w:left="644" w:hanging="360"/>
      </w:pPr>
    </w:lvl>
    <w:lvl w:ilvl="1" w:tplc="DE54EB22">
      <w:start w:val="1"/>
      <w:numFmt w:val="lowerLetter"/>
      <w:lvlText w:val="%2."/>
      <w:lvlJc w:val="left"/>
      <w:pPr>
        <w:ind w:left="1440" w:hanging="360"/>
      </w:pPr>
    </w:lvl>
    <w:lvl w:ilvl="2" w:tplc="134456F0">
      <w:start w:val="1"/>
      <w:numFmt w:val="lowerRoman"/>
      <w:lvlText w:val="%3."/>
      <w:lvlJc w:val="right"/>
      <w:pPr>
        <w:ind w:left="2160" w:hanging="360"/>
      </w:pPr>
    </w:lvl>
    <w:lvl w:ilvl="3" w:tplc="A3CE7E06">
      <w:start w:val="1"/>
      <w:numFmt w:val="decimal"/>
      <w:lvlText w:val="%4."/>
      <w:lvlJc w:val="left"/>
      <w:pPr>
        <w:ind w:left="2880" w:hanging="360"/>
      </w:pPr>
    </w:lvl>
    <w:lvl w:ilvl="4" w:tplc="43046648">
      <w:start w:val="1"/>
      <w:numFmt w:val="lowerLetter"/>
      <w:lvlText w:val="%5."/>
      <w:lvlJc w:val="left"/>
      <w:pPr>
        <w:ind w:left="3600" w:hanging="360"/>
      </w:pPr>
    </w:lvl>
    <w:lvl w:ilvl="5" w:tplc="70782B52">
      <w:start w:val="1"/>
      <w:numFmt w:val="lowerRoman"/>
      <w:lvlText w:val="%6."/>
      <w:lvlJc w:val="right"/>
      <w:pPr>
        <w:ind w:left="4320" w:hanging="360"/>
      </w:pPr>
    </w:lvl>
    <w:lvl w:ilvl="6" w:tplc="4C7E04FA">
      <w:start w:val="1"/>
      <w:numFmt w:val="decimal"/>
      <w:lvlText w:val="%7."/>
      <w:lvlJc w:val="left"/>
      <w:pPr>
        <w:ind w:left="5040" w:hanging="360"/>
      </w:pPr>
    </w:lvl>
    <w:lvl w:ilvl="7" w:tplc="232005E4">
      <w:start w:val="1"/>
      <w:numFmt w:val="lowerLetter"/>
      <w:lvlText w:val="%8."/>
      <w:lvlJc w:val="left"/>
      <w:pPr>
        <w:ind w:left="5760" w:hanging="360"/>
      </w:pPr>
    </w:lvl>
    <w:lvl w:ilvl="8" w:tplc="6D1AD84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EAC2E58"/>
    <w:multiLevelType w:val="hybridMultilevel"/>
    <w:tmpl w:val="39DE6140"/>
    <w:lvl w:ilvl="0" w:tplc="59E2B92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2432EB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A601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7077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BAFB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0673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0881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584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CC0E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74D4804"/>
    <w:multiLevelType w:val="hybridMultilevel"/>
    <w:tmpl w:val="1C1CE266"/>
    <w:lvl w:ilvl="0" w:tplc="EDE656C0">
      <w:start w:val="1"/>
      <w:numFmt w:val="bullet"/>
      <w:lvlText w:val=""/>
      <w:lvlJc w:val="left"/>
      <w:pPr>
        <w:ind w:left="3196" w:hanging="360"/>
      </w:pPr>
      <w:rPr>
        <w:rFonts w:ascii="Symbol" w:eastAsia="Symbol" w:hAnsi="Symbol" w:cs="Symbol" w:hint="default"/>
      </w:rPr>
    </w:lvl>
    <w:lvl w:ilvl="1" w:tplc="736C6A8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61B850A0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8AD8F1A4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A770F06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1C46D4E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C32E34BA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024E61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045236DC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DD25600"/>
    <w:multiLevelType w:val="hybridMultilevel"/>
    <w:tmpl w:val="1020F30E"/>
    <w:lvl w:ilvl="0" w:tplc="ED36CB26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E9666CD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FB4AFB2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CC684ECA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32229F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CEA047E4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6F56913A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FF38CFA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950C974A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71A2C63"/>
    <w:multiLevelType w:val="hybridMultilevel"/>
    <w:tmpl w:val="F83EF49A"/>
    <w:lvl w:ilvl="0" w:tplc="4D8C55D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66EE50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8ACA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D843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6CA4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CA74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C8D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E66C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3694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F5"/>
    <w:rsid w:val="00165C67"/>
    <w:rsid w:val="005114F5"/>
    <w:rsid w:val="006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7C7C"/>
  <w15:docId w15:val="{18E13FDB-4333-4705-AE65-9770C9C6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dnv@mail.ru" TargetMode="External"/><Relationship Id="rId13" Type="http://schemas.openxmlformats.org/officeDocument/2006/relationships/hyperlink" Target="mailto:pobeda10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39-dlchfe9cemol.xn--p1ai/" TargetMode="External"/><Relationship Id="rId12" Type="http://schemas.openxmlformats.org/officeDocument/2006/relationships/hyperlink" Target="https://xn--39-dlchfe9cemol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a3961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ntrdnv@mail.ru" TargetMode="External"/><Relationship Id="rId10" Type="http://schemas.openxmlformats.org/officeDocument/2006/relationships/hyperlink" Target="https://kaskad.tv/ef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dnv@mail.ru" TargetMode="External"/><Relationship Id="rId14" Type="http://schemas.openxmlformats.org/officeDocument/2006/relationships/hyperlink" Target="https://xn--39-dlchfe9cemol.xn--p1ai/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dcterms:created xsi:type="dcterms:W3CDTF">2024-02-27T09:15:00Z</dcterms:created>
  <dcterms:modified xsi:type="dcterms:W3CDTF">2024-02-27T09:34:00Z</dcterms:modified>
</cp:coreProperties>
</file>