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6E" w:rsidRPr="00060E6E" w:rsidRDefault="00060E6E" w:rsidP="00060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E">
        <w:rPr>
          <w:rFonts w:ascii="Times New Roman" w:hAnsi="Times New Roman" w:cs="Times New Roman"/>
          <w:b/>
          <w:sz w:val="28"/>
          <w:szCs w:val="28"/>
        </w:rPr>
        <w:t xml:space="preserve">План региональных и муниципальных мероприятий для обучающихся и педагогов </w:t>
      </w:r>
    </w:p>
    <w:p w:rsidR="00060E6E" w:rsidRPr="00060E6E" w:rsidRDefault="00060E6E" w:rsidP="00060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E">
        <w:rPr>
          <w:rFonts w:ascii="Times New Roman" w:hAnsi="Times New Roman" w:cs="Times New Roman"/>
          <w:b/>
          <w:sz w:val="28"/>
          <w:szCs w:val="28"/>
        </w:rPr>
        <w:t>Центров на второе полугодие 2019/2020 года</w:t>
      </w:r>
    </w:p>
    <w:p w:rsidR="00060E6E" w:rsidRDefault="00060E6E"/>
    <w:tbl>
      <w:tblPr>
        <w:tblW w:w="5158" w:type="pct"/>
        <w:tblLook w:val="04A0" w:firstRow="1" w:lastRow="0" w:firstColumn="1" w:lastColumn="0" w:noHBand="0" w:noVBand="1"/>
      </w:tblPr>
      <w:tblGrid>
        <w:gridCol w:w="2842"/>
        <w:gridCol w:w="2163"/>
        <w:gridCol w:w="3127"/>
        <w:gridCol w:w="2526"/>
        <w:gridCol w:w="1712"/>
        <w:gridCol w:w="2650"/>
      </w:tblGrid>
      <w:tr w:rsidR="00060E6E" w:rsidRPr="00060E6E" w:rsidTr="007A3228">
        <w:trPr>
          <w:trHeight w:val="58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организатор</w:t>
            </w:r>
          </w:p>
        </w:tc>
      </w:tr>
      <w:tr w:rsidR="00060E6E" w:rsidRPr="00060E6E" w:rsidTr="00D7494F">
        <w:trPr>
          <w:trHeight w:val="126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6E" w:rsidRPr="00060E6E" w:rsidRDefault="00007EF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3</w:t>
            </w:r>
            <w:r w:rsidR="00060E6E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0E6E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моделированию и 3</w:t>
            </w:r>
            <w:r w:rsidR="00060E6E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0E6E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печати для школьных команд в рамках IV специализированной выставки «PRO ОБРАЗОВАНИЕ»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6E" w:rsidRPr="00060E6E" w:rsidRDefault="007D5ABA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60E6E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proofErr w:type="gramEnd"/>
            <w:r w:rsidR="00060E6E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6E" w:rsidRPr="00060E6E" w:rsidRDefault="00060E6E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команды Центров «Точка роста» 2019 и партнерских образовательных организаций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6E" w:rsidRPr="00060E6E" w:rsidRDefault="00060E6E" w:rsidP="0000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Промышленный дизайн, </w:t>
            </w:r>
            <w:r w:rsidR="000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7EF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6E" w:rsidRPr="00060E6E" w:rsidRDefault="00060E6E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6E" w:rsidRPr="00060E6E" w:rsidRDefault="00060E6E" w:rsidP="00A8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Калининградский областной институт развития образования,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будущего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D5ABA" w:rsidRPr="00060E6E" w:rsidTr="00D7494F">
        <w:trPr>
          <w:trHeight w:val="672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BA" w:rsidRPr="00060E6E" w:rsidRDefault="007D5ABA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 «Билет</w:t>
            </w:r>
            <w:r w:rsidR="000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007EF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будущее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BA" w:rsidRPr="00060E6E" w:rsidRDefault="00007EF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  <w:r w:rsidR="007D5ABA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 2019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BA" w:rsidRPr="00060E6E" w:rsidRDefault="007D5ABA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пресс-центров «Точка рост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2019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BA" w:rsidRPr="00060E6E" w:rsidRDefault="007D5ABA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пресс-центры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BA" w:rsidRPr="00060E6E" w:rsidRDefault="007D5ABA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BA" w:rsidRPr="00060E6E" w:rsidRDefault="007D5ABA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457" w:rsidRPr="00060E6E" w:rsidTr="00D7494F">
        <w:trPr>
          <w:trHeight w:val="166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всероссийского турнира школьников по шахматам на кубок российского движения школьников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шахматывшколе.рф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декабря 2019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команды Центров «Точка роста»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и партнерских образовательных организаций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каждого из 11 </w:t>
            </w:r>
            <w:r w:rsidR="00007EF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Центров (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расписание)</w:t>
            </w:r>
          </w:p>
        </w:tc>
      </w:tr>
      <w:tr w:rsidR="00112457" w:rsidRPr="00060E6E" w:rsidTr="00D7494F">
        <w:trPr>
          <w:trHeight w:val="166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7" w:rsidRPr="00060E6E" w:rsidRDefault="00007EFF" w:rsidP="0000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3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моделированию и 3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печати для школьных команд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Необычное в обыденном </w:t>
            </w:r>
            <w:r w:rsidRPr="000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формочек для уроков технологии в начальных классах. Настройка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команды Центров «Точка роста» 2019 и партнерских образовательных организаций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7" w:rsidRPr="00060E6E" w:rsidRDefault="00112457" w:rsidP="0000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дизайн, 3</w:t>
            </w:r>
            <w:r w:rsidR="00007EF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7" w:rsidRPr="00060E6E" w:rsidRDefault="00A808AA" w:rsidP="00A8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 «</w:t>
            </w:r>
            <w:proofErr w:type="gramEnd"/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Правдинский ГО</w:t>
            </w:r>
          </w:p>
        </w:tc>
      </w:tr>
      <w:tr w:rsidR="00112457" w:rsidRPr="00060E6E" w:rsidTr="00D7494F">
        <w:trPr>
          <w:trHeight w:val="112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Виртуальный турнир по программированию для начинающих.  Тема: </w:t>
            </w:r>
            <w:r w:rsidR="000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операции</w:t>
            </w:r>
            <w:r w:rsidR="000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целочис</w:t>
            </w:r>
            <w:r w:rsidR="000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ленное деление. Сложные условия»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команды Центров «Точка роста»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и партнерских образовательных организаций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на 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A8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Храбровская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112457" w:rsidRPr="00060E6E" w:rsidTr="00D7494F">
        <w:trPr>
          <w:trHeight w:val="112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A8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блога 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великой Победы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2020 -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 2020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пресс-центров «Точка рост» 2019/2020 и партнерских образовательных организаций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пресс-центры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457" w:rsidRPr="00060E6E" w:rsidTr="00D7494F">
        <w:trPr>
          <w:trHeight w:val="112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турнира школьников по шахматам на кубок российского движения школьников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шахматывшколе.рф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 2020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команды Центров «Точка роста»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и партнерских образовательных организаций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Калининградский областной институт развития образования</w:t>
            </w:r>
          </w:p>
        </w:tc>
      </w:tr>
      <w:tr w:rsidR="00112457" w:rsidRPr="00060E6E" w:rsidTr="00D7494F">
        <w:trPr>
          <w:trHeight w:val="112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этап всероссийского турнира школьников по шахматам на кубок российского движения школьников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шахматывшколе.рф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57" w:rsidRPr="00060E6E" w:rsidRDefault="00112457" w:rsidP="00A8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 2020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команды Центров «Точка роста»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и партнерских образовательных организаций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движение школьников</w:t>
            </w:r>
          </w:p>
        </w:tc>
      </w:tr>
      <w:tr w:rsidR="00112457" w:rsidRPr="00060E6E" w:rsidTr="00D7494F">
        <w:trPr>
          <w:trHeight w:val="112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7" w:rsidRPr="00060E6E" w:rsidRDefault="00A808AA" w:rsidP="00A8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3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-моделированию и 3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печати для школьных команд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Необычное в обыденном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</w:t>
            </w:r>
            <w:r w:rsidR="00112457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навигации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7" w:rsidRPr="00060E6E" w:rsidRDefault="00112457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команды Центров «Точка роста» 2019 и партнерских образовательных организаций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Промышленный дизайн, 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808AA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7" w:rsidRPr="00060E6E" w:rsidRDefault="00112457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7" w:rsidRPr="00060E6E" w:rsidRDefault="00112457" w:rsidP="00A8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п. Знаменск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Гвардейский ГО</w:t>
            </w:r>
          </w:p>
        </w:tc>
      </w:tr>
      <w:tr w:rsidR="00D7494F" w:rsidRPr="00060E6E" w:rsidTr="00D7494F">
        <w:trPr>
          <w:trHeight w:val="105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4F" w:rsidRPr="00060E6E" w:rsidRDefault="00D7494F" w:rsidP="00A8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Виртуальный турнир по программированию для начинающих.  Тема: 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иклы с условием, циклы со счетчиком</w:t>
            </w:r>
            <w:r w:rsidR="00A8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команды Центров «Точка роста»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и партнерских образовательных организаций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на 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4F" w:rsidRPr="00060E6E" w:rsidRDefault="00D6774D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</w:t>
            </w:r>
            <w:r w:rsidR="00D7494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«Крыловская СОШ»</w:t>
            </w:r>
            <w:r w:rsidR="00D7494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Правдинский</w:t>
            </w:r>
            <w:r w:rsidR="00D7494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D7494F" w:rsidRPr="00060E6E" w:rsidTr="00D7494F">
        <w:trPr>
          <w:trHeight w:val="105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6774D" w:rsidP="00D6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3</w:t>
            </w:r>
            <w:r w:rsidR="00D7494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494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моделированию и 3</w:t>
            </w:r>
            <w:r w:rsidR="00D7494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494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печати для школьных команд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«Объемное моделирование»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команды Центров «Точка роста» 2019 и партнерских образовательных организаций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Промышленный дизайн, 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774D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Храбровская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D7494F" w:rsidRPr="00060E6E" w:rsidTr="00D7494F">
        <w:trPr>
          <w:trHeight w:val="109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  <w:r w:rsidR="00D6774D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виртуальных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музеев «Имена великой победы»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команды Центров «Точка роста»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и партнерских образовательных организаций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Геоиформационные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технологии, VR/AR-реальность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Калининградский областной институт развития образования</w:t>
            </w:r>
          </w:p>
        </w:tc>
      </w:tr>
      <w:tr w:rsidR="00D7494F" w:rsidRPr="00060E6E" w:rsidTr="00D7494F">
        <w:trPr>
          <w:trHeight w:val="111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турнир по программи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для начинающих.  Тема: «М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ассивы данных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команды Центров «Точка роста»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и партнерских образовательных организаций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на 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п. Романово, 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D7494F" w:rsidRPr="00060E6E" w:rsidTr="00D7494F">
        <w:trPr>
          <w:trHeight w:val="11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командный турнир по программированию для начинающих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команды Центров «Точка роста»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и партнерских образовательных организаций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на 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Калининградский областной институт развития образования</w:t>
            </w:r>
          </w:p>
        </w:tc>
      </w:tr>
      <w:tr w:rsidR="00D7494F" w:rsidRPr="00060E6E" w:rsidTr="00D7494F">
        <w:trPr>
          <w:trHeight w:val="11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4F" w:rsidRPr="00060E6E" w:rsidRDefault="00D6774D" w:rsidP="00D6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3</w:t>
            </w:r>
            <w:r w:rsidR="00D7494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моделированию: разработка 3D-</w:t>
            </w:r>
            <w:r w:rsidR="00D7494F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по техническому заданию.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«Объемная физика»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4F" w:rsidRPr="00060E6E" w:rsidRDefault="00D7494F" w:rsidP="00D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команды Центров «Точка роста» 2019 и партнерских образовательных организаций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Промышленный дизайн, 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774D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4F" w:rsidRPr="00060E6E" w:rsidRDefault="00D7494F" w:rsidP="00D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4F" w:rsidRPr="00060E6E" w:rsidRDefault="00D7494F" w:rsidP="00D6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Калининградский областной институт развития образования,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будущего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60E6E" w:rsidRDefault="00060E6E"/>
    <w:p w:rsidR="00060E6E" w:rsidRDefault="00060E6E">
      <w:r>
        <w:br w:type="page"/>
      </w:r>
    </w:p>
    <w:p w:rsidR="00060E6E" w:rsidRDefault="00060E6E"/>
    <w:p w:rsidR="00060E6E" w:rsidRPr="00060E6E" w:rsidRDefault="00060E6E" w:rsidP="00060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E">
        <w:rPr>
          <w:rFonts w:ascii="Times New Roman" w:hAnsi="Times New Roman" w:cs="Times New Roman"/>
          <w:b/>
          <w:sz w:val="28"/>
          <w:szCs w:val="28"/>
        </w:rPr>
        <w:t xml:space="preserve">План региональных и муниципальных мероприятий для педагогов </w:t>
      </w:r>
    </w:p>
    <w:p w:rsidR="00060E6E" w:rsidRPr="00060E6E" w:rsidRDefault="00060E6E" w:rsidP="00060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E">
        <w:rPr>
          <w:rFonts w:ascii="Times New Roman" w:hAnsi="Times New Roman" w:cs="Times New Roman"/>
          <w:b/>
          <w:sz w:val="28"/>
          <w:szCs w:val="28"/>
        </w:rPr>
        <w:t>Центров на второе полугодие 2019/2020 года</w:t>
      </w:r>
    </w:p>
    <w:p w:rsidR="00060E6E" w:rsidRDefault="00060E6E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163"/>
        <w:gridCol w:w="3127"/>
        <w:gridCol w:w="2526"/>
        <w:gridCol w:w="1712"/>
        <w:gridCol w:w="2650"/>
      </w:tblGrid>
      <w:tr w:rsidR="00060E6E" w:rsidRPr="00060E6E" w:rsidTr="00060E6E">
        <w:trPr>
          <w:trHeight w:val="1478"/>
        </w:trPr>
        <w:tc>
          <w:tcPr>
            <w:tcW w:w="946" w:type="pct"/>
            <w:shd w:val="clear" w:color="auto" w:fill="auto"/>
            <w:vAlign w:val="center"/>
          </w:tcPr>
          <w:p w:rsidR="00060E6E" w:rsidRPr="00060E6E" w:rsidRDefault="00060E6E" w:rsidP="000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060E6E" w:rsidRPr="00060E6E" w:rsidRDefault="00060E6E" w:rsidP="000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60E6E" w:rsidRPr="00060E6E" w:rsidRDefault="00060E6E" w:rsidP="000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60E6E" w:rsidRPr="00060E6E" w:rsidRDefault="00060E6E" w:rsidP="000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0E6E" w:rsidRPr="00060E6E" w:rsidRDefault="00060E6E" w:rsidP="000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60E6E" w:rsidRPr="00060E6E" w:rsidRDefault="00060E6E" w:rsidP="000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организатор</w:t>
            </w:r>
          </w:p>
        </w:tc>
      </w:tr>
      <w:tr w:rsidR="00060E6E" w:rsidRPr="00060E6E" w:rsidTr="00060E6E">
        <w:trPr>
          <w:trHeight w:val="1605"/>
        </w:trPr>
        <w:tc>
          <w:tcPr>
            <w:tcW w:w="946" w:type="pct"/>
            <w:shd w:val="clear" w:color="auto" w:fill="auto"/>
            <w:vAlign w:val="center"/>
            <w:hideMark/>
          </w:tcPr>
          <w:p w:rsidR="00060E6E" w:rsidRPr="00060E6E" w:rsidRDefault="00060E6E" w:rsidP="00D6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школе. Саморазвитие учащегося или первые шаги в предприниматели?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января 2020</w:t>
            </w:r>
          </w:p>
        </w:tc>
        <w:tc>
          <w:tcPr>
            <w:tcW w:w="1041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и педагоги Центров и педагоги партнерских образовательных организаций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предпринимательская деятельность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Калининградский областной институт развития образования</w:t>
            </w:r>
          </w:p>
        </w:tc>
      </w:tr>
      <w:tr w:rsidR="00060E6E" w:rsidRPr="00060E6E" w:rsidTr="00060E6E">
        <w:trPr>
          <w:trHeight w:val="1605"/>
        </w:trPr>
        <w:tc>
          <w:tcPr>
            <w:tcW w:w="946" w:type="pct"/>
            <w:shd w:val="clear" w:color="auto" w:fill="auto"/>
            <w:vAlign w:val="center"/>
            <w:hideMark/>
          </w:tcPr>
          <w:p w:rsidR="00060E6E" w:rsidRPr="00060E6E" w:rsidRDefault="00D6774D" w:rsidP="0006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60E6E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Автоматизированные системы проверки решений задач по программированию. Методика о</w:t>
            </w:r>
            <w:r w:rsid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 виртуальных турниров»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февраля 2020</w:t>
            </w:r>
          </w:p>
        </w:tc>
        <w:tc>
          <w:tcPr>
            <w:tcW w:w="1041" w:type="pct"/>
            <w:shd w:val="clear" w:color="auto" w:fill="auto"/>
            <w:vAlign w:val="center"/>
            <w:hideMark/>
          </w:tcPr>
          <w:p w:rsidR="00060E6E" w:rsidRPr="00060E6E" w:rsidRDefault="00060E6E" w:rsidP="00D6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информатики Центров 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роста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2019/2020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060E6E" w:rsidRPr="00060E6E" w:rsidRDefault="00060E6E" w:rsidP="000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на 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Калининградский областной институт развития образования</w:t>
            </w:r>
          </w:p>
        </w:tc>
      </w:tr>
      <w:tr w:rsidR="00060E6E" w:rsidRPr="00060E6E" w:rsidTr="00060E6E">
        <w:trPr>
          <w:trHeight w:val="795"/>
        </w:trPr>
        <w:tc>
          <w:tcPr>
            <w:tcW w:w="946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 «</w:t>
            </w:r>
            <w:r w:rsidRPr="0006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Дополненная реальнос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ть. Создание виртуального музея»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февраля 2020</w:t>
            </w:r>
          </w:p>
        </w:tc>
        <w:tc>
          <w:tcPr>
            <w:tcW w:w="1041" w:type="pct"/>
            <w:shd w:val="clear" w:color="auto" w:fill="auto"/>
            <w:vAlign w:val="center"/>
            <w:hideMark/>
          </w:tcPr>
          <w:p w:rsidR="00060E6E" w:rsidRPr="00060E6E" w:rsidRDefault="00060E6E" w:rsidP="00D6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Центров 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роста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2019/2020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Геоиформационные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технологии, VR/AR-реальность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Добровольск, Краснознаменский ГО</w:t>
            </w:r>
          </w:p>
        </w:tc>
      </w:tr>
      <w:tr w:rsidR="00060E6E" w:rsidRPr="00060E6E" w:rsidTr="00060E6E">
        <w:trPr>
          <w:trHeight w:val="1095"/>
        </w:trPr>
        <w:tc>
          <w:tcPr>
            <w:tcW w:w="946" w:type="pct"/>
            <w:shd w:val="clear" w:color="auto" w:fill="auto"/>
            <w:vAlign w:val="center"/>
            <w:hideMark/>
          </w:tcPr>
          <w:p w:rsidR="00060E6E" w:rsidRPr="00060E6E" w:rsidRDefault="007D5ABA" w:rsidP="007A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  <w:r w:rsid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60E6E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Геоинформационные техноло</w:t>
            </w:r>
            <w:r w:rsid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гии. Съемка местности с воздуха»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041" w:type="pct"/>
            <w:shd w:val="clear" w:color="auto" w:fill="auto"/>
            <w:vAlign w:val="center"/>
            <w:hideMark/>
          </w:tcPr>
          <w:p w:rsidR="00060E6E" w:rsidRPr="00060E6E" w:rsidRDefault="00060E6E" w:rsidP="00D6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команды Центров 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роста</w:t>
            </w:r>
            <w:r w:rsidR="00D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2019/2020 и партнерских </w:t>
            </w:r>
            <w:r w:rsidR="007D5ABA"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Геоиформационные</w:t>
            </w:r>
            <w:proofErr w:type="spellEnd"/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технологии, VR/AR-реальность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060E6E" w:rsidRPr="00060E6E" w:rsidRDefault="00060E6E" w:rsidP="007A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</w:t>
            </w:r>
            <w:r w:rsidR="007D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Южный, Багратионовский ГО</w:t>
            </w:r>
          </w:p>
        </w:tc>
      </w:tr>
    </w:tbl>
    <w:p w:rsidR="00060E6E" w:rsidRDefault="00060E6E"/>
    <w:sectPr w:rsidR="00060E6E" w:rsidSect="00D7494F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6E"/>
    <w:rsid w:val="00007EFF"/>
    <w:rsid w:val="00060E6E"/>
    <w:rsid w:val="00112457"/>
    <w:rsid w:val="001B6862"/>
    <w:rsid w:val="0072235D"/>
    <w:rsid w:val="007D5ABA"/>
    <w:rsid w:val="00A808AA"/>
    <w:rsid w:val="00D6774D"/>
    <w:rsid w:val="00D7494F"/>
    <w:rsid w:val="00DA3D14"/>
    <w:rsid w:val="00E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55CCC-BF69-442E-A379-45060AD7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Илья Ларик</cp:lastModifiedBy>
  <cp:revision>2</cp:revision>
  <dcterms:created xsi:type="dcterms:W3CDTF">2019-11-30T15:28:00Z</dcterms:created>
  <dcterms:modified xsi:type="dcterms:W3CDTF">2019-11-30T15:28:00Z</dcterms:modified>
</cp:coreProperties>
</file>